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4B" w:rsidRDefault="00E8234B" w:rsidP="007A2BF1">
      <w:pPr>
        <w:widowControl w:val="0"/>
        <w:autoSpaceDE w:val="0"/>
        <w:autoSpaceDN w:val="0"/>
        <w:adjustRightInd w:val="0"/>
        <w:spacing w:after="0" w:line="240" w:lineRule="auto"/>
        <w:ind w:left="516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</w:t>
      </w:r>
    </w:p>
    <w:p w:rsidR="007A2BF1" w:rsidRDefault="00E8234B" w:rsidP="007A2BF1">
      <w:pPr>
        <w:widowControl w:val="0"/>
        <w:autoSpaceDE w:val="0"/>
        <w:autoSpaceDN w:val="0"/>
        <w:adjustRightInd w:val="0"/>
        <w:spacing w:after="0" w:line="240" w:lineRule="auto"/>
        <w:ind w:left="516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постановлени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7A2BF1" w:rsidRDefault="007A2BF1" w:rsidP="007A2BF1">
      <w:pPr>
        <w:widowControl w:val="0"/>
        <w:autoSpaceDE w:val="0"/>
        <w:autoSpaceDN w:val="0"/>
        <w:adjustRightInd w:val="0"/>
        <w:spacing w:after="0" w:line="240" w:lineRule="auto"/>
        <w:ind w:left="516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АМС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Алагирского </w:t>
      </w:r>
    </w:p>
    <w:p w:rsidR="00BF2C99" w:rsidRDefault="007A2BF1" w:rsidP="007A2BF1">
      <w:pPr>
        <w:widowControl w:val="0"/>
        <w:autoSpaceDE w:val="0"/>
        <w:autoSpaceDN w:val="0"/>
        <w:adjustRightInd w:val="0"/>
        <w:spacing w:after="0" w:line="240" w:lineRule="auto"/>
        <w:ind w:left="516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E8234B">
        <w:rPr>
          <w:rFonts w:ascii="Times New Roman CYR" w:hAnsi="Times New Roman CYR" w:cs="Times New Roman CYR"/>
          <w:color w:val="000000"/>
          <w:sz w:val="28"/>
          <w:szCs w:val="28"/>
        </w:rPr>
        <w:t>униципального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района</w:t>
      </w:r>
    </w:p>
    <w:p w:rsidR="00473C7D" w:rsidRDefault="00E8234B" w:rsidP="007A2BF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16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от </w:t>
      </w:r>
      <w:r w:rsidR="00886F7F">
        <w:rPr>
          <w:rFonts w:ascii="Times New Roman CYR" w:hAnsi="Times New Roman CYR" w:cs="Times New Roman CYR"/>
          <w:color w:val="000000"/>
          <w:sz w:val="28"/>
          <w:szCs w:val="28"/>
        </w:rPr>
        <w:t>14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86F7F">
        <w:rPr>
          <w:rFonts w:ascii="Times New Roman CYR" w:hAnsi="Times New Roman CYR" w:cs="Times New Roman CYR"/>
          <w:color w:val="000000"/>
          <w:sz w:val="28"/>
          <w:szCs w:val="28"/>
        </w:rPr>
        <w:t xml:space="preserve">ноября </w:t>
      </w:r>
      <w:bookmarkStart w:id="0" w:name="_GoBack"/>
      <w:bookmarkEnd w:id="0"/>
      <w:r w:rsidR="00473C7D">
        <w:rPr>
          <w:rFonts w:ascii="Times New Roman CYR" w:hAnsi="Times New Roman CYR" w:cs="Times New Roman CYR"/>
          <w:color w:val="000000"/>
          <w:sz w:val="28"/>
          <w:szCs w:val="28"/>
        </w:rPr>
        <w:t xml:space="preserve">2023г.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="00886F7F">
        <w:rPr>
          <w:rFonts w:ascii="Times New Roman CYR" w:hAnsi="Times New Roman CYR" w:cs="Times New Roman CYR"/>
          <w:color w:val="000000"/>
          <w:sz w:val="28"/>
          <w:szCs w:val="28"/>
        </w:rPr>
        <w:t>2134</w:t>
      </w:r>
    </w:p>
    <w:p w:rsidR="00EE499C" w:rsidRDefault="00EE499C" w:rsidP="00E8234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1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499C" w:rsidRPr="00D31F72" w:rsidRDefault="00EE499C" w:rsidP="00EE4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1F72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D31F7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E499C" w:rsidRPr="009A4691" w:rsidRDefault="00EE499C" w:rsidP="00EE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6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туризма </w:t>
      </w:r>
      <w:r w:rsidRPr="009A4691">
        <w:rPr>
          <w:rFonts w:ascii="Times New Roman" w:hAnsi="Times New Roman" w:cs="Times New Roman"/>
          <w:sz w:val="28"/>
          <w:szCs w:val="28"/>
        </w:rPr>
        <w:t>в Алагирском муниципальном районе на 2024-2026 годы»</w:t>
      </w:r>
    </w:p>
    <w:p w:rsidR="00EE499C" w:rsidRDefault="00EE499C" w:rsidP="00EE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691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4691">
        <w:rPr>
          <w:rFonts w:ascii="Times New Roman" w:hAnsi="Times New Roman" w:cs="Times New Roman"/>
          <w:sz w:val="28"/>
          <w:szCs w:val="28"/>
        </w:rPr>
        <w:t>униципальная программа)</w:t>
      </w:r>
    </w:p>
    <w:p w:rsidR="00BF2C99" w:rsidRDefault="00BF2C99" w:rsidP="00BF2C99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73C7D" w:rsidRPr="00D31F72" w:rsidRDefault="00BF7613" w:rsidP="00473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F7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I</w:t>
      </w:r>
      <w:r w:rsidRPr="00D31F72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="00473C7D" w:rsidRPr="00D31F72">
        <w:rPr>
          <w:rFonts w:ascii="Times New Roman" w:hAnsi="Times New Roman" w:cs="Times New Roman"/>
          <w:b/>
          <w:sz w:val="28"/>
          <w:szCs w:val="28"/>
        </w:rPr>
        <w:t>Паспорт</w:t>
      </w:r>
      <w:r w:rsidR="007A2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99C">
        <w:rPr>
          <w:rFonts w:ascii="Times New Roman" w:hAnsi="Times New Roman" w:cs="Times New Roman"/>
          <w:b/>
          <w:sz w:val="28"/>
          <w:szCs w:val="28"/>
        </w:rPr>
        <w:t>м</w:t>
      </w:r>
      <w:r w:rsidR="00D31F72" w:rsidRPr="00D31F72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473C7D" w:rsidRDefault="00473C7D" w:rsidP="0047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8"/>
        <w:gridCol w:w="3260"/>
        <w:gridCol w:w="1500"/>
        <w:gridCol w:w="1830"/>
        <w:gridCol w:w="2169"/>
      </w:tblGrid>
      <w:tr w:rsidR="00473C7D" w:rsidRPr="00F94F9A" w:rsidTr="007F1363">
        <w:tc>
          <w:tcPr>
            <w:tcW w:w="988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499" w:type="dxa"/>
            <w:gridSpan w:val="3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94F9A">
              <w:rPr>
                <w:rFonts w:ascii="Times New Roman" w:hAnsi="Times New Roman"/>
                <w:sz w:val="26"/>
                <w:szCs w:val="26"/>
              </w:rPr>
              <w:t xml:space="preserve">Развитие туризма </w:t>
            </w: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в Алагирском муниципальном районе на 2024-2026 годы»</w:t>
            </w:r>
          </w:p>
        </w:tc>
      </w:tr>
      <w:tr w:rsidR="00473C7D" w:rsidRPr="00F94F9A" w:rsidTr="007F1363">
        <w:tc>
          <w:tcPr>
            <w:tcW w:w="988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 муниципальной программы</w:t>
            </w:r>
          </w:p>
        </w:tc>
        <w:tc>
          <w:tcPr>
            <w:tcW w:w="5499" w:type="dxa"/>
            <w:gridSpan w:val="3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 xml:space="preserve">тсутствуют </w:t>
            </w:r>
          </w:p>
        </w:tc>
      </w:tr>
      <w:tr w:rsidR="00473C7D" w:rsidRPr="00F94F9A" w:rsidTr="007F1363">
        <w:tc>
          <w:tcPr>
            <w:tcW w:w="988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муниципальной программы (дата, номер, наименование НПА)</w:t>
            </w:r>
          </w:p>
        </w:tc>
        <w:tc>
          <w:tcPr>
            <w:tcW w:w="5499" w:type="dxa"/>
            <w:gridSpan w:val="3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-Бюджетный кодекс РФ (статья 184</w:t>
            </w:r>
            <w:r w:rsidRPr="00F94F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-постановление АМСУ Алагирского района от 10.08.2017г. №1071 «О разработке, реализации и оценке эффективности муниципальных программ Алагирского района»;</w:t>
            </w:r>
          </w:p>
          <w:p w:rsidR="00473C7D" w:rsidRDefault="00473C7D" w:rsidP="002D193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постановление АМСУ Алагирского муниципального района  от 11.10.2023г. №1813 «Об отверждении перечня муниципальных программ, реализуемых в Алагирском муниципальном районе»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73C7D" w:rsidRPr="00F94F9A" w:rsidRDefault="00473C7D" w:rsidP="00A43F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A43F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3129FD" w:rsidRPr="003129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осударственн</w:t>
            </w:r>
            <w:r w:rsidR="003129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ая</w:t>
            </w:r>
            <w:r w:rsidR="003129FD" w:rsidRPr="003129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программ</w:t>
            </w:r>
            <w:r w:rsidR="003129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="003129FD" w:rsidRPr="003129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Республики Северная Осетия-Алания "Развитие туристско-рекреационного комплекса Республики Северная Осетия-Алания" на 2014 - 2024 годы</w:t>
            </w:r>
            <w:r w:rsidR="000F374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473C7D" w:rsidRPr="00F94F9A" w:rsidTr="007F1363">
        <w:tc>
          <w:tcPr>
            <w:tcW w:w="988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Разработчик муниципальной программы</w:t>
            </w:r>
          </w:p>
        </w:tc>
        <w:tc>
          <w:tcPr>
            <w:tcW w:w="5499" w:type="dxa"/>
            <w:gridSpan w:val="3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правление экономического развития АМС</w:t>
            </w: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 xml:space="preserve"> Алагирского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</w:t>
            </w: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тдел по туризму, недропользованию и инвестиционной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73C7D" w:rsidRPr="00F94F9A" w:rsidTr="007F1363">
        <w:tc>
          <w:tcPr>
            <w:tcW w:w="988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499" w:type="dxa"/>
            <w:gridSpan w:val="3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правление экономического развития АМС</w:t>
            </w: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 xml:space="preserve"> Алагирского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</w:t>
            </w: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тдел по туризму, недропользованию и инвестиционной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73C7D" w:rsidRPr="00F94F9A" w:rsidTr="007F1363">
        <w:tc>
          <w:tcPr>
            <w:tcW w:w="988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муниципальных программ</w:t>
            </w:r>
          </w:p>
        </w:tc>
        <w:tc>
          <w:tcPr>
            <w:tcW w:w="5499" w:type="dxa"/>
            <w:gridSpan w:val="3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 xml:space="preserve">тсутствуют  </w:t>
            </w:r>
          </w:p>
        </w:tc>
      </w:tr>
      <w:tr w:rsidR="00473C7D" w:rsidRPr="00F94F9A" w:rsidTr="007F1363">
        <w:tc>
          <w:tcPr>
            <w:tcW w:w="988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260" w:type="dxa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499" w:type="dxa"/>
            <w:gridSpan w:val="3"/>
          </w:tcPr>
          <w:p w:rsidR="004C57B5" w:rsidRDefault="003422F9" w:rsidP="00342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422F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муниципальное бюджетное учреждение  дополнительного образования </w:t>
            </w:r>
            <w:r w:rsidRPr="003422F9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«Центр детского творчества им. К.Х. Пагиева» Алагирского района РСО-Алания</w:t>
            </w:r>
            <w:r w:rsidR="004C57B5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;</w:t>
            </w:r>
          </w:p>
          <w:p w:rsidR="00473C7D" w:rsidRPr="00F94F9A" w:rsidRDefault="004C57B5" w:rsidP="00342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3C7D" w:rsidRPr="00F94F9A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473C7D">
              <w:rPr>
                <w:rFonts w:ascii="Times New Roman" w:hAnsi="Times New Roman" w:cs="Times New Roman"/>
                <w:sz w:val="26"/>
                <w:szCs w:val="26"/>
              </w:rPr>
              <w:t>предпринимательс</w:t>
            </w:r>
            <w:r w:rsidR="00473C7D" w:rsidRPr="00F94F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73C7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73C7D" w:rsidRPr="00F94F9A">
              <w:rPr>
                <w:rFonts w:ascii="Times New Roman" w:hAnsi="Times New Roman" w:cs="Times New Roman"/>
                <w:sz w:val="26"/>
                <w:szCs w:val="26"/>
              </w:rPr>
              <w:t>й деятель</w:t>
            </w:r>
            <w:r w:rsidR="00473C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3C7D" w:rsidRPr="00F94F9A">
              <w:rPr>
                <w:rFonts w:ascii="Times New Roman" w:hAnsi="Times New Roman" w:cs="Times New Roman"/>
                <w:sz w:val="26"/>
                <w:szCs w:val="26"/>
              </w:rPr>
              <w:t>ности в сфере туризма</w:t>
            </w:r>
          </w:p>
        </w:tc>
      </w:tr>
      <w:tr w:rsidR="00473C7D" w:rsidRPr="00F94F9A" w:rsidTr="007F1363">
        <w:tc>
          <w:tcPr>
            <w:tcW w:w="988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3260" w:type="dxa"/>
          </w:tcPr>
          <w:p w:rsidR="00473C7D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Цели и основные задачи муниципальной программы</w:t>
            </w:r>
          </w:p>
          <w:p w:rsidR="004C57B5" w:rsidRDefault="004C57B5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7B5" w:rsidRDefault="004C57B5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7B5" w:rsidRDefault="004C57B5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7B5" w:rsidRPr="004C57B5" w:rsidRDefault="004C57B5" w:rsidP="004C57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99" w:type="dxa"/>
            <w:gridSpan w:val="3"/>
          </w:tcPr>
          <w:p w:rsidR="00473C7D" w:rsidRPr="000D644B" w:rsidRDefault="00E8234B" w:rsidP="00E8234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0D644B" w:rsidRPr="000D644B">
              <w:rPr>
                <w:rFonts w:ascii="Times New Roman" w:hAnsi="Times New Roman" w:cs="Times New Roman"/>
                <w:sz w:val="26"/>
                <w:szCs w:val="26"/>
              </w:rPr>
              <w:t>оздание благоприятных условий для устойчивого развития туризма</w:t>
            </w:r>
          </w:p>
          <w:p w:rsidR="003726CA" w:rsidRPr="009207BA" w:rsidRDefault="009207BA" w:rsidP="003726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  <w:sz w:val="26"/>
                <w:szCs w:val="26"/>
              </w:rPr>
              <w:t>-</w:t>
            </w:r>
            <w:r w:rsidRPr="009207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ф</w:t>
            </w:r>
            <w:r w:rsidR="003726CA" w:rsidRPr="009207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ормирование благоприятного туристского имиджа района;</w:t>
            </w:r>
          </w:p>
          <w:p w:rsidR="003726CA" w:rsidRPr="009207BA" w:rsidRDefault="009207BA" w:rsidP="003726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9207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-с</w:t>
            </w:r>
            <w:r w:rsidR="003726CA" w:rsidRPr="009207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оздание современной и благоприятной туристической среды (маршруты, благоустройство, арт-объекты, знаки, указатели);</w:t>
            </w:r>
          </w:p>
          <w:p w:rsidR="003726CA" w:rsidRPr="009207BA" w:rsidRDefault="009207BA" w:rsidP="003726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9207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-проведение мероприятий в сфере туризма;</w:t>
            </w:r>
          </w:p>
          <w:p w:rsidR="00473C7D" w:rsidRPr="00F94F9A" w:rsidRDefault="009207BA" w:rsidP="00A865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7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-увеличение численности детей, </w:t>
            </w:r>
            <w:r w:rsidRPr="00A865D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совершивших экскурсионные поездки</w:t>
            </w:r>
            <w:r w:rsidR="00A865D6" w:rsidRPr="00A865D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по разработанным маршрутам</w:t>
            </w:r>
            <w:r w:rsidR="003726CA" w:rsidRPr="00A865D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</w:t>
            </w:r>
          </w:p>
        </w:tc>
      </w:tr>
      <w:tr w:rsidR="00473C7D" w:rsidRPr="00F94F9A" w:rsidTr="007F1363">
        <w:tc>
          <w:tcPr>
            <w:tcW w:w="988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60" w:type="dxa"/>
          </w:tcPr>
          <w:p w:rsidR="00473C7D" w:rsidRPr="00F94F9A" w:rsidRDefault="00473C7D" w:rsidP="00A072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индикаторы муниципальной программы</w:t>
            </w:r>
          </w:p>
        </w:tc>
        <w:tc>
          <w:tcPr>
            <w:tcW w:w="5499" w:type="dxa"/>
            <w:gridSpan w:val="3"/>
          </w:tcPr>
          <w:p w:rsidR="00A0722F" w:rsidRPr="00A0722F" w:rsidRDefault="00A0722F" w:rsidP="00A072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и индикаторы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представлены в п.3.2 раздела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3726CA" w:rsidRPr="00F94F9A" w:rsidRDefault="003726CA" w:rsidP="004C57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C7D" w:rsidRPr="00F94F9A" w:rsidTr="007F1363">
        <w:tc>
          <w:tcPr>
            <w:tcW w:w="988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60" w:type="dxa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499" w:type="dxa"/>
            <w:gridSpan w:val="3"/>
          </w:tcPr>
          <w:p w:rsidR="00473C7D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реализуется в один этап. </w:t>
            </w:r>
          </w:p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Срок реализации муниципальной программы: 2024-2026 годы</w:t>
            </w:r>
          </w:p>
        </w:tc>
      </w:tr>
      <w:tr w:rsidR="00473C7D" w:rsidRPr="00F94F9A" w:rsidTr="007F1363">
        <w:trPr>
          <w:trHeight w:val="1562"/>
        </w:trPr>
        <w:tc>
          <w:tcPr>
            <w:tcW w:w="988" w:type="dxa"/>
            <w:vMerge w:val="restart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</w:p>
        </w:tc>
        <w:tc>
          <w:tcPr>
            <w:tcW w:w="3260" w:type="dxa"/>
            <w:vMerge w:val="restart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  <w:r w:rsidR="00E8234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(тыс. </w:t>
            </w: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руб.), в том числе:</w:t>
            </w:r>
          </w:p>
        </w:tc>
        <w:tc>
          <w:tcPr>
            <w:tcW w:w="5499" w:type="dxa"/>
            <w:gridSpan w:val="3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C7D" w:rsidRPr="00F94F9A" w:rsidRDefault="00E8234B" w:rsidP="00A86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-</w:t>
            </w:r>
            <w:r w:rsidR="00A865D6">
              <w:rPr>
                <w:rFonts w:ascii="Times New Roman" w:hAnsi="Times New Roman" w:cs="Times New Roman"/>
                <w:sz w:val="26"/>
                <w:szCs w:val="26"/>
              </w:rPr>
              <w:t xml:space="preserve"> 2550</w:t>
            </w:r>
          </w:p>
        </w:tc>
      </w:tr>
      <w:tr w:rsidR="00473C7D" w:rsidRPr="00F94F9A" w:rsidTr="007F1363">
        <w:trPr>
          <w:trHeight w:val="510"/>
        </w:trPr>
        <w:tc>
          <w:tcPr>
            <w:tcW w:w="988" w:type="dxa"/>
            <w:vMerge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2024г</w:t>
            </w:r>
          </w:p>
        </w:tc>
        <w:tc>
          <w:tcPr>
            <w:tcW w:w="1830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2025г</w:t>
            </w:r>
          </w:p>
        </w:tc>
        <w:tc>
          <w:tcPr>
            <w:tcW w:w="2169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2026г</w:t>
            </w:r>
          </w:p>
        </w:tc>
      </w:tr>
      <w:tr w:rsidR="00473C7D" w:rsidRPr="00F94F9A" w:rsidTr="007F1363">
        <w:tc>
          <w:tcPr>
            <w:tcW w:w="988" w:type="dxa"/>
            <w:vMerge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- за счет федерального бюджета (тыс. руб.)</w:t>
            </w:r>
          </w:p>
        </w:tc>
        <w:tc>
          <w:tcPr>
            <w:tcW w:w="1500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30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9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3C7D" w:rsidRPr="00F94F9A" w:rsidTr="007F1363">
        <w:tc>
          <w:tcPr>
            <w:tcW w:w="988" w:type="dxa"/>
            <w:vMerge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- за счет республиканского бюджета (тыс. руб.)</w:t>
            </w:r>
          </w:p>
        </w:tc>
        <w:tc>
          <w:tcPr>
            <w:tcW w:w="1500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30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9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3C7D" w:rsidRPr="00F94F9A" w:rsidTr="007F1363">
        <w:trPr>
          <w:trHeight w:val="600"/>
        </w:trPr>
        <w:tc>
          <w:tcPr>
            <w:tcW w:w="988" w:type="dxa"/>
            <w:vMerge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- за счет местного бюджета (тыс. руб.)</w:t>
            </w:r>
          </w:p>
        </w:tc>
        <w:tc>
          <w:tcPr>
            <w:tcW w:w="1500" w:type="dxa"/>
          </w:tcPr>
          <w:p w:rsidR="00473C7D" w:rsidRPr="00F94F9A" w:rsidRDefault="004C57B5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830" w:type="dxa"/>
          </w:tcPr>
          <w:p w:rsidR="00473C7D" w:rsidRPr="00F94F9A" w:rsidRDefault="004C57B5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2169" w:type="dxa"/>
          </w:tcPr>
          <w:p w:rsidR="00473C7D" w:rsidRPr="00F94F9A" w:rsidRDefault="004C57B5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</w:tr>
      <w:tr w:rsidR="00473C7D" w:rsidRPr="00F94F9A" w:rsidTr="007F1363">
        <w:tc>
          <w:tcPr>
            <w:tcW w:w="988" w:type="dxa"/>
          </w:tcPr>
          <w:p w:rsidR="00473C7D" w:rsidRPr="00F94F9A" w:rsidRDefault="00473C7D" w:rsidP="002D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60" w:type="dxa"/>
          </w:tcPr>
          <w:p w:rsidR="00473C7D" w:rsidRPr="00F94F9A" w:rsidRDefault="00473C7D" w:rsidP="002D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9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499" w:type="dxa"/>
            <w:gridSpan w:val="3"/>
          </w:tcPr>
          <w:p w:rsidR="004B086B" w:rsidRPr="003726CA" w:rsidRDefault="004B086B" w:rsidP="00833DF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2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r w:rsidRPr="003726CA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публикаций о туристских ресурсах в средствах массовой информации</w:t>
            </w:r>
            <w:r w:rsidR="00833DF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833DF9" w:rsidRPr="00372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демонстрационных материалов</w:t>
            </w:r>
            <w:r w:rsidRPr="003726CA">
              <w:rPr>
                <w:rFonts w:ascii="Times New Roman" w:hAnsi="Times New Roman" w:cs="Times New Roman"/>
                <w:sz w:val="26"/>
                <w:szCs w:val="26"/>
              </w:rPr>
              <w:t xml:space="preserve"> (ед.);</w:t>
            </w:r>
          </w:p>
          <w:p w:rsidR="004B086B" w:rsidRPr="003726CA" w:rsidRDefault="004B086B" w:rsidP="004B08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2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изготовлен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</w:t>
            </w:r>
            <w:r w:rsidRPr="00372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знаков и указателей</w:t>
            </w:r>
            <w:r w:rsidR="00833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r w:rsidR="00833DF9" w:rsidRPr="00372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арт-объект</w:t>
            </w:r>
            <w:r w:rsidR="00833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833DF9" w:rsidRPr="003726CA">
              <w:rPr>
                <w:rFonts w:ascii="Times New Roman" w:hAnsi="Times New Roman" w:cs="Times New Roman"/>
                <w:sz w:val="26"/>
                <w:szCs w:val="26"/>
              </w:rPr>
              <w:t>(ед.)</w:t>
            </w:r>
            <w:r w:rsidRPr="00372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4B086B" w:rsidRPr="003726CA" w:rsidRDefault="004B086B" w:rsidP="004B08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372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ация</w:t>
            </w:r>
            <w:r w:rsidR="007A2B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проведение </w:t>
            </w:r>
            <w:r w:rsidRPr="00372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туристических мероприятий</w:t>
            </w:r>
            <w:r w:rsidR="00833DF9" w:rsidRPr="003726CA">
              <w:rPr>
                <w:rFonts w:ascii="Times New Roman" w:hAnsi="Times New Roman" w:cs="Times New Roman"/>
                <w:sz w:val="26"/>
                <w:szCs w:val="26"/>
              </w:rPr>
              <w:t>(ед.)</w:t>
            </w:r>
            <w:r w:rsidRPr="00372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473C7D" w:rsidRPr="00F94F9A" w:rsidRDefault="004B086B" w:rsidP="00EE4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совершение детских экскурсионных поез</w:t>
            </w:r>
            <w:r w:rsidR="00EE49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</w:t>
            </w:r>
            <w:r w:rsidR="007A2B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E499C" w:rsidRPr="00A865D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по разработанным маршрутам</w:t>
            </w:r>
            <w:r w:rsidR="00833DF9" w:rsidRPr="003726CA">
              <w:rPr>
                <w:rFonts w:ascii="Times New Roman" w:hAnsi="Times New Roman" w:cs="Times New Roman"/>
                <w:sz w:val="26"/>
                <w:szCs w:val="26"/>
              </w:rPr>
              <w:t>(ед.)</w:t>
            </w:r>
          </w:p>
        </w:tc>
      </w:tr>
    </w:tbl>
    <w:p w:rsidR="007F1363" w:rsidRPr="00EE499C" w:rsidRDefault="007F1363" w:rsidP="00BF76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F1363" w:rsidRPr="00EE499C" w:rsidRDefault="007F1363" w:rsidP="00BF76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129FD" w:rsidRPr="004C57B5" w:rsidRDefault="00BF7613" w:rsidP="00BF76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C57B5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II</w:t>
      </w:r>
      <w:r w:rsidRPr="004C57B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</w:t>
      </w:r>
      <w:r w:rsidR="00BF2C99" w:rsidRPr="004C57B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Характеристика сферы реализации </w:t>
      </w:r>
      <w:r w:rsidR="00473C7D" w:rsidRPr="004C57B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муниципальной п</w:t>
      </w:r>
      <w:r w:rsidR="00BF2C99" w:rsidRPr="004C57B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рограммы,</w:t>
      </w:r>
      <w:r w:rsidR="00473C7D" w:rsidRPr="004C57B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проблемы, на  </w:t>
      </w:r>
      <w:r w:rsidR="003129FD" w:rsidRPr="004C57B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решение которых направлена реализация муниципальной программы.</w:t>
      </w:r>
    </w:p>
    <w:p w:rsidR="00286DC4" w:rsidRPr="004C57B5" w:rsidRDefault="00286DC4" w:rsidP="00147BA8">
      <w:pPr>
        <w:pStyle w:val="a3"/>
        <w:widowControl w:val="0"/>
        <w:autoSpaceDE w:val="0"/>
        <w:autoSpaceDN w:val="0"/>
        <w:adjustRightInd w:val="0"/>
        <w:spacing w:after="0" w:line="276" w:lineRule="auto"/>
        <w:ind w:left="90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129FD" w:rsidRPr="004C57B5" w:rsidRDefault="003129FD" w:rsidP="007A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251798" w:rsidRPr="004C57B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C57B5">
        <w:rPr>
          <w:rFonts w:ascii="Times New Roman" w:hAnsi="Times New Roman"/>
          <w:sz w:val="28"/>
          <w:szCs w:val="28"/>
        </w:rPr>
        <w:t xml:space="preserve">Развитие туризма </w:t>
      </w:r>
      <w:r w:rsidRPr="004C57B5">
        <w:rPr>
          <w:rFonts w:ascii="Times New Roman" w:hAnsi="Times New Roman" w:cs="Times New Roman"/>
          <w:sz w:val="28"/>
          <w:szCs w:val="28"/>
        </w:rPr>
        <w:t>в Алагирском муниципальном районе на 2024-2026 годы»</w:t>
      </w:r>
      <w:r w:rsidR="00251798" w:rsidRPr="004C57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–муниципальная программа)</w:t>
      </w:r>
    </w:p>
    <w:p w:rsidR="003129FD" w:rsidRPr="004C57B5" w:rsidRDefault="00251798" w:rsidP="003129FD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 Федеральным законом от 24.11.1996 </w:t>
      </w:r>
      <w:r w:rsidR="003129FD" w:rsidRPr="004C57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C57B5">
        <w:rPr>
          <w:rFonts w:ascii="Times New Roman" w:eastAsia="Times New Roman" w:hAnsi="Times New Roman" w:cs="Times New Roman"/>
          <w:sz w:val="28"/>
          <w:szCs w:val="28"/>
          <w:lang w:eastAsia="ru-RU"/>
        </w:rPr>
        <w:t>132-ФЗ «Об основах туристской деятельности в Российской Федерации»,</w:t>
      </w:r>
      <w:r w:rsidRPr="004C57B5">
        <w:rPr>
          <w:rFonts w:ascii="Times New Roman CYR" w:hAnsi="Times New Roman CYR" w:cs="Times New Roman CYR"/>
          <w:color w:val="000000"/>
          <w:sz w:val="28"/>
          <w:szCs w:val="28"/>
        </w:rPr>
        <w:t>Закон</w:t>
      </w:r>
      <w:r w:rsidR="006C1F0B" w:rsidRPr="004C57B5"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 w:rsidRPr="004C57B5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Республики Северная Осетия-Алания от 28.12.2012 №54-РЗ «О Стратегии социально-экономического развития Республики Северная Осетия-Алания до 2025 года»</w:t>
      </w:r>
      <w:r w:rsidR="00286DC4" w:rsidRPr="004C57B5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6C1F0B" w:rsidRPr="004C57B5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Федеральным Законом </w:t>
      </w:r>
      <w:r w:rsidRPr="004C57B5">
        <w:rPr>
          <w:rFonts w:ascii="Times New Roman CYR" w:hAnsi="Times New Roman CYR" w:cs="Times New Roman CYR"/>
          <w:color w:val="000000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286DC4" w:rsidRPr="004C57B5">
        <w:rPr>
          <w:rFonts w:ascii="Times New Roman CYR" w:hAnsi="Times New Roman CYR" w:cs="Times New Roman CYR"/>
          <w:color w:val="000000"/>
        </w:rPr>
        <w:t>,</w:t>
      </w:r>
      <w:r w:rsidRPr="004C57B5">
        <w:rPr>
          <w:rFonts w:ascii="Times New Roman CYR" w:hAnsi="Times New Roman CYR" w:cs="Times New Roman CYR"/>
          <w:color w:val="000000"/>
          <w:sz w:val="28"/>
          <w:szCs w:val="28"/>
        </w:rPr>
        <w:t>Устав</w:t>
      </w:r>
      <w:r w:rsidR="006C1F0B" w:rsidRPr="004C57B5"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 w:rsidRPr="004C57B5">
        <w:rPr>
          <w:rFonts w:ascii="Times New Roman CYR" w:hAnsi="Times New Roman CYR" w:cs="Times New Roman CYR"/>
          <w:color w:val="000000"/>
          <w:sz w:val="28"/>
          <w:szCs w:val="28"/>
        </w:rPr>
        <w:t xml:space="preserve"> Алагирского района,</w:t>
      </w:r>
      <w:r w:rsidR="007A2BF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D1B70" w:rsidRPr="004C57B5">
        <w:rPr>
          <w:rFonts w:ascii="Times New Roman CYR" w:hAnsi="Times New Roman CYR" w:cs="Times New Roman CYR"/>
          <w:color w:val="000000"/>
          <w:sz w:val="28"/>
          <w:szCs w:val="28"/>
        </w:rPr>
        <w:t>Постановление</w:t>
      </w:r>
      <w:r w:rsidR="006C1F0B" w:rsidRPr="004C57B5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FD1B70" w:rsidRPr="004C57B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Правительства Республики Северная Осетия-Алания от 15 ноября 2013 г. №413 «О государственной программе Республики Северная Осетия-Алания «Развитие туристско-рекреационного комплекса Республики Северная Осетия-Алания» на 2014-202</w:t>
      </w:r>
      <w:r w:rsidR="000F3745" w:rsidRPr="004C57B5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D1B70" w:rsidRPr="004C57B5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годы»,Постановление</w:t>
      </w:r>
      <w:r w:rsidR="006C1F0B" w:rsidRPr="004C57B5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FD1B70" w:rsidRPr="004C57B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Правительства Республики Северная Осетия-Алания от 08 декабря 2020 №419 «О внесении изменений в постановление Правительства Республики Северная Осетия-Алания от 15 ноября 2013 г. №413 «О государственной программе Республики Северная Осетия-Алания «Развитие туристско-рекреационного комплекса Республики Северная Осетия-Алания» на 2014-202</w:t>
      </w:r>
      <w:r w:rsidR="000F3745" w:rsidRPr="004C57B5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EE499C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годы».</w:t>
      </w:r>
    </w:p>
    <w:p w:rsidR="0076007D" w:rsidRPr="00D31F72" w:rsidRDefault="000F3745" w:rsidP="007A2BF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7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7A2BF1">
        <w:rPr>
          <w:rFonts w:ascii="Times New Roman" w:hAnsi="Times New Roman" w:cs="Times New Roman"/>
          <w:sz w:val="28"/>
          <w:szCs w:val="28"/>
        </w:rPr>
        <w:t xml:space="preserve"> </w:t>
      </w:r>
      <w:r w:rsidR="00251798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предложения и мероприятия по их выполнению в целях создания правовой, экономической и организационно-управленческой среды, бла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гоприятной для развития туризма</w:t>
      </w:r>
      <w:r w:rsidR="00251798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C1F0B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Алагирском </w:t>
      </w:r>
      <w:r w:rsidR="00494412" w:rsidRPr="00D31F72">
        <w:rPr>
          <w:rFonts w:ascii="Times New Roman" w:hAnsi="Times New Roman" w:cs="Times New Roman"/>
          <w:sz w:val="28"/>
          <w:szCs w:val="28"/>
        </w:rPr>
        <w:t>муниципальном</w:t>
      </w:r>
      <w:r w:rsidR="007A2BF1">
        <w:rPr>
          <w:rFonts w:ascii="Times New Roman" w:hAnsi="Times New Roman" w:cs="Times New Roman"/>
          <w:sz w:val="28"/>
          <w:szCs w:val="28"/>
        </w:rPr>
        <w:t xml:space="preserve"> </w:t>
      </w:r>
      <w:r w:rsidR="006C1F0B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251798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исполнение вышеперечисленных нормативных правовых актов, администрацией </w:t>
      </w:r>
      <w:r w:rsidR="006C1F0B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Алагирского </w:t>
      </w:r>
      <w:r w:rsidR="00494412" w:rsidRPr="00D31F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1F0B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51798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предпринимаются меры, направленные на создание туристского комплекса в </w:t>
      </w:r>
      <w:r w:rsidR="006C1F0B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251798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нормативно-правовой базы туризма, продвижение районного турпродукта на внутреннем и международном туристских рынках, формирование системы подготовки и переподготовки кадров для туриндустрии, информационной системы, а также выработку мер поддержки внутреннего, </w:t>
      </w:r>
      <w:r w:rsidR="006C1F0B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въездного т</w:t>
      </w:r>
      <w:r w:rsidR="00251798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уризма.</w:t>
      </w:r>
    </w:p>
    <w:p w:rsidR="0076007D" w:rsidRPr="00D31F72" w:rsidRDefault="00251798" w:rsidP="007A2BF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туристской инфраструктуры </w:t>
      </w:r>
      <w:r w:rsidR="0076007D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r w:rsidR="00BF7613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6007D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86DC4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акцент делает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внутреннего туриста. 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современном этапе развития мировой экономики туризм является одной из самых перспективных и прибыльных отраслей. Для многих стран и 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регионов туризм – основная отрасль специализации и устойчивого социально-экономического развития в долгосрочной перспективе.Отечественные и зарубежные исследователи отмечают экономическую и социальную значимость туризма, которая отражается в формировании валового </w:t>
      </w:r>
      <w:r w:rsidR="0051106A" w:rsidRPr="00D31F72">
        <w:rPr>
          <w:rFonts w:ascii="Times New Roman CYR" w:hAnsi="Times New Roman CYR" w:cs="Times New Roman CYR"/>
          <w:color w:val="000000"/>
          <w:sz w:val="28"/>
          <w:szCs w:val="28"/>
        </w:rPr>
        <w:t>внутреннего продукта, созданий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 новых рабочих мест, обеспечении занятости населения, повышении доходов бюджетов всех уровней и др.</w:t>
      </w:r>
    </w:p>
    <w:p w:rsidR="00833DF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right="20"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31F72">
        <w:rPr>
          <w:rFonts w:ascii="Times New Roman CYR" w:hAnsi="Times New Roman CYR" w:cs="Times New Roman CYR"/>
          <w:sz w:val="28"/>
          <w:szCs w:val="28"/>
        </w:rPr>
        <w:t xml:space="preserve">Алагирский район располагает огромным потенциалом для развития внутреннего и въездного (в т.ч. международного) туризма. Природное и культурно-историческое разнообразие района, 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наличие большого количества святилищ, объектов культурного наследия, храмов, как действующих так и недействующих,</w:t>
      </w:r>
      <w:r w:rsidRPr="00D31F72">
        <w:rPr>
          <w:rFonts w:ascii="Times New Roman CYR" w:hAnsi="Times New Roman CYR" w:cs="Times New Roman CYR"/>
          <w:sz w:val="28"/>
          <w:szCs w:val="28"/>
        </w:rPr>
        <w:t xml:space="preserve">  позволяет развивать практически все виды туризма, включая наиболее распространенные по потребительским предпочтениям: рекреационный туризм (туризм с целью отдыха и развлечений), культурно-познавательный (включая религиозный и паломнический), лечебно-оздоровительный, деловой, спортивный, экстремальный, экологический, сельский и т.д.</w:t>
      </w:r>
      <w:r w:rsidR="00286DC4" w:rsidRPr="00D31F72">
        <w:rPr>
          <w:rFonts w:ascii="Times New Roman CYR" w:hAnsi="Times New Roman CYR" w:cs="Times New Roman CYR"/>
          <w:sz w:val="28"/>
          <w:szCs w:val="28"/>
        </w:rPr>
        <w:t>.</w:t>
      </w:r>
    </w:p>
    <w:p w:rsidR="00E40C38" w:rsidRPr="00D31F72" w:rsidRDefault="00E40C38" w:rsidP="007A2BF1">
      <w:pPr>
        <w:spacing w:after="0" w:line="27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Уникальные природные ресурсы и культурное наследие муниципального образования района не могут рассматриваться в качестве единственного и достаточного условия для обеспечения успешного развития въездного и внутреннего туризма. Необходимы комплексные решения по комбинированию данных ресурсов с предпринимательским потенциалом в создаваемых экономико-правовых условиях, поддерживающих устойчивое развитие туризма в Алагирском </w:t>
      </w:r>
      <w:r w:rsidR="00494412" w:rsidRPr="00D31F72">
        <w:rPr>
          <w:rFonts w:ascii="Times New Roman" w:hAnsi="Times New Roman" w:cs="Times New Roman"/>
          <w:sz w:val="28"/>
          <w:szCs w:val="28"/>
        </w:rPr>
        <w:t>муниципальном</w:t>
      </w:r>
      <w:r w:rsidR="007A2BF1">
        <w:rPr>
          <w:rFonts w:ascii="Times New Roman" w:hAnsi="Times New Roman" w:cs="Times New Roman"/>
          <w:sz w:val="28"/>
          <w:szCs w:val="28"/>
        </w:rPr>
        <w:t xml:space="preserve"> 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районе.</w:t>
      </w:r>
      <w:r w:rsidR="003726CA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этим целесообразно создать на территории района 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туристско-рекреационный кластер, обеспечивающего устойчивое развитие отрасли и повышение конкурентоспособности туристского рынка в средне - и долгосрочной перспективе.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Реализация </w:t>
      </w:r>
      <w:r w:rsidR="00E8234B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494412" w:rsidRPr="00D31F72">
        <w:rPr>
          <w:rFonts w:ascii="Times New Roman CYR" w:hAnsi="Times New Roman CYR" w:cs="Times New Roman CYR"/>
          <w:color w:val="000000"/>
          <w:sz w:val="28"/>
          <w:szCs w:val="28"/>
        </w:rPr>
        <w:t>униципальной п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рограммы позволит увеличить туристски</w:t>
      </w:r>
      <w:r w:rsidR="00494412" w:rsidRPr="00D31F72"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поток</w:t>
      </w:r>
      <w:r w:rsidR="0051106A" w:rsidRPr="00D31F72">
        <w:rPr>
          <w:rFonts w:ascii="Times New Roman CYR" w:hAnsi="Times New Roman CYR" w:cs="Times New Roman CYR"/>
          <w:color w:val="000000" w:themeColor="text1"/>
          <w:sz w:val="28"/>
          <w:szCs w:val="28"/>
        </w:rPr>
        <w:t>в район и в республику</w:t>
      </w:r>
      <w:r w:rsidR="0051106A" w:rsidRPr="00D31F7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Однако существует ряд нерешенных проблем, препятствующих развитию как въездного, так и внутреннего туризма.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Что касается въездного туризма, то в качестве основных проблем, прежде всего, следует выделить следующие: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-неблагоприятный имидж Северного Кавказа в целом, формирующийся, в значительной степени, под влиянием СМИ;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-невыгодные экономические условия для привлечения инвестиций в туристскую инфраструктуру, отсутствие готовых инвестиционных площадок, наличие административных барьеров;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-недостаточно развитая туристская инфраструктура, малое количество средств размещения туристов с современным уровнем комфорта;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-недостаточная реклама туристских возможностей района;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-неразвитость транспортной инфраструктуры (низкое качество дорог и уровня придорожного обслуживания, состояние аэропортов и т.д.).</w:t>
      </w:r>
    </w:p>
    <w:p w:rsidR="00E40C38" w:rsidRPr="00D31F72" w:rsidRDefault="00E40C38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факторами, сдерживающими рост внутреннего и въездного туристских потоков в Алагирском </w:t>
      </w:r>
      <w:r w:rsidR="00494412" w:rsidRPr="00D31F72">
        <w:rPr>
          <w:rFonts w:ascii="Times New Roman" w:hAnsi="Times New Roman" w:cs="Times New Roman"/>
          <w:sz w:val="28"/>
          <w:szCs w:val="28"/>
        </w:rPr>
        <w:t>муниципальном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районе, являются низкая инвестиционная привлекательность.</w:t>
      </w:r>
    </w:p>
    <w:p w:rsidR="005D6121" w:rsidRPr="00D31F72" w:rsidRDefault="00E40C38" w:rsidP="007A2B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существует ряд проблем в сфере привлечения инвестиций в отрасль. Для отрасли туризма как отрасли экономики характерен длительный срок окупаемости инвестиций при отсутствии гарантированного массового турпотока. </w:t>
      </w:r>
      <w:r w:rsidR="005D6121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Бизнесу не выгодно приходить в туриндустрию муниципального образования или делать серьѐзные вложения в поддержание и развитие уже существующих объектов. В развитой туристской отрасли данный вопрос мог бы решиться за счѐт эффекта масштаба, создаваемого сформированным турпотоком. Для формирования турпотока необходим конкурентоспособный туристический продукт.</w:t>
      </w:r>
    </w:p>
    <w:p w:rsidR="00E40C38" w:rsidRPr="00D31F72" w:rsidRDefault="00E40C38" w:rsidP="007A2B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существует ряд проблем:</w:t>
      </w:r>
    </w:p>
    <w:p w:rsidR="000F3745" w:rsidRPr="00D31F72" w:rsidRDefault="000F3745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361C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туризма и туристических продуктов района;</w:t>
      </w:r>
    </w:p>
    <w:p w:rsidR="00E40C38" w:rsidRPr="00D31F72" w:rsidRDefault="00E40C38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-недостаточное количество объектов туристской инфраструктуры при низком уровне их развития,</w:t>
      </w:r>
    </w:p>
    <w:p w:rsidR="00494412" w:rsidRPr="00D31F72" w:rsidRDefault="00E40C38" w:rsidP="004944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достаточного количества средств размещения. </w:t>
      </w:r>
    </w:p>
    <w:p w:rsidR="00BF2C99" w:rsidRPr="00D31F72" w:rsidRDefault="00494412" w:rsidP="00494412">
      <w:pPr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Учитывая современную политическую ситуацию в стране и в мире наблюдается тенденция увеличения внутреннего туристического потока.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Ко всему прочему одним из приоритетных направлений перехода к инновационному социально ориентированному типу экономического развития страны является обеспечение качества и доступности услуг в сфере туризма, повышение конкурентоспособности туристической отрасли, что требует более активных, целенаправленных и эффективных действий по развитию сферы туризма на основе принятия комплекса соответствующих мер.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Туристский кластер </w:t>
      </w:r>
      <w:r w:rsidR="00494412"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в Алагирском муниципальном районе 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в ближайшие годы, будет являться локомотивом социально-экономического развития: одним из самых мощных генераторов увеличения количества рабочих мест, плательщиком налогов в бюджет, катализатором развития малого и среднего бизнеса. Мощным импульсом развития туризма в районе </w:t>
      </w:r>
      <w:r w:rsidR="00494412" w:rsidRPr="00D31F72">
        <w:rPr>
          <w:rFonts w:ascii="Times New Roman CYR" w:hAnsi="Times New Roman CYR" w:cs="Times New Roman CYR"/>
          <w:color w:val="000000"/>
          <w:sz w:val="28"/>
          <w:szCs w:val="28"/>
        </w:rPr>
        <w:t>станет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строительство горно-рекреационного комплекса «Мамисон».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Основными направлениями, увеличивающими доходность туристской отрасли, являются: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- увеличение количества повторных посещений;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- увеличение продолжительности нахождения гостей в республике;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- нивелирование сезонности – большая часть доходов туриндустрии приходится на высокий сезон с середины мая по конец августа и с конца декабря по апрель.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Решающим фактором конкурентоспособности отрасли туризма сегодня является ее широкое присутствие в сети Интернет, </w:t>
      </w:r>
      <w:r w:rsidR="00494412" w:rsidRPr="00D31F72">
        <w:rPr>
          <w:rFonts w:ascii="Times New Roman CYR" w:hAnsi="Times New Roman CYR" w:cs="Times New Roman CYR"/>
          <w:color w:val="000000"/>
          <w:sz w:val="28"/>
          <w:szCs w:val="28"/>
        </w:rPr>
        <w:t>как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маркетинговых целях, </w:t>
      </w:r>
      <w:r w:rsidR="00494412" w:rsidRPr="00D31F72">
        <w:rPr>
          <w:rFonts w:ascii="Times New Roman CYR" w:hAnsi="Times New Roman CYR" w:cs="Times New Roman CYR"/>
          <w:color w:val="000000"/>
          <w:sz w:val="28"/>
          <w:szCs w:val="28"/>
        </w:rPr>
        <w:t>так и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фактического ведения бизнеса в онлайн среде.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Необходимость решения указанных проблем и послужило причиной разработки и реализации </w:t>
      </w:r>
      <w:r w:rsidR="00E8234B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BF7613" w:rsidRPr="00D31F72">
        <w:rPr>
          <w:rFonts w:ascii="Times New Roman CYR" w:hAnsi="Times New Roman CYR" w:cs="Times New Roman CYR"/>
          <w:color w:val="000000"/>
          <w:sz w:val="28"/>
          <w:szCs w:val="28"/>
        </w:rPr>
        <w:t>униципальной п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рограммы, направленной на формирование в Алагирском </w:t>
      </w:r>
      <w:r w:rsidR="00494412"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муниципальном 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районе целостного эффективного </w:t>
      </w:r>
      <w:r w:rsidR="00BF7613"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туристического 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комплекса.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Сфера реализации </w:t>
      </w:r>
      <w:r w:rsidR="00E8234B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BF7613" w:rsidRPr="00D31F72">
        <w:rPr>
          <w:rFonts w:ascii="Times New Roman CYR" w:hAnsi="Times New Roman CYR" w:cs="Times New Roman CYR"/>
          <w:color w:val="000000"/>
          <w:sz w:val="28"/>
          <w:szCs w:val="28"/>
        </w:rPr>
        <w:t>униципальной п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рограммы охватывает следующие направления деятельности:</w:t>
      </w:r>
    </w:p>
    <w:p w:rsidR="00BF2C99" w:rsidRPr="00D31F72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-создание условий для реализации рекреационного потенциала Алагирского </w:t>
      </w:r>
      <w:r w:rsidR="00BF7613"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района;</w:t>
      </w:r>
    </w:p>
    <w:p w:rsidR="00E40C38" w:rsidRPr="00D31F72" w:rsidRDefault="00BF2C99" w:rsidP="00BF76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-развитие туристской ин</w:t>
      </w:r>
      <w:r w:rsidR="00BF7613" w:rsidRPr="00D31F72">
        <w:rPr>
          <w:rFonts w:ascii="Times New Roman CYR" w:hAnsi="Times New Roman CYR" w:cs="Times New Roman CYR"/>
          <w:color w:val="000000"/>
          <w:sz w:val="28"/>
          <w:szCs w:val="28"/>
        </w:rPr>
        <w:t>фраструктуры Алагирского муниципального района.</w:t>
      </w:r>
    </w:p>
    <w:p w:rsidR="005D6121" w:rsidRPr="00D31F72" w:rsidRDefault="00251798" w:rsidP="007A2B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имеется </w:t>
      </w:r>
      <w:r w:rsidR="005D6121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санатории, гостиницы, отели, гостевые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способны обеспечить качество обслуживания. </w:t>
      </w:r>
      <w:r w:rsidR="00A114C7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r w:rsidR="004A3813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26CA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 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развита сеть общественного питания. Существующие организации </w:t>
      </w:r>
      <w:r w:rsidR="005D6121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питания, имеют низкую пропускную способность и довольно однообразный ассортимент. Показателем интенсивности въездного туризма является сумма расходов туриста на данной территорию. Значительную долю дохода от отрасли могут приносить товары специального туристского назначения: фототовары, а также сувенирная продукция, тематика которой связанна непосредственно с данным </w:t>
      </w:r>
      <w:r w:rsidR="005D6121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ом. В настоящее время в </w:t>
      </w:r>
      <w:r w:rsidR="005D6121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районемало предприятий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работающие с подобным ассортиментом продукции.  Однако в перспективе </w:t>
      </w:r>
      <w:r w:rsidR="005D6121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помочь предпринимателям, занимающиеся изготовлением сувенирной продукцией, ремесля</w:t>
      </w:r>
      <w:r w:rsidR="00A2361C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6121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деятельностью и народно-художественными промыслами. В настоящее время </w:t>
      </w:r>
      <w:r w:rsidR="003726CA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7613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</w:t>
      </w:r>
      <w:r w:rsidR="005D6121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втомобильные дороги, обеспечивающие доступность к объектам туризма и отдыха, не соответствуют установленным правилам, стандартам, техническим нормам. </w:t>
      </w:r>
      <w:r w:rsidR="005D6121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инженерных сетей и коммуникаций делает территорию </w:t>
      </w:r>
      <w:r w:rsidR="005D6121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Алагирского </w:t>
      </w:r>
      <w:r w:rsidR="00BF7613" w:rsidRPr="00D31F72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</w:t>
      </w:r>
      <w:r w:rsidR="005D6121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мало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непривлекательной для потенциальных инвесторов туристского рынка. Недостаток квалифицированных кадров также является одной из острых проблем в развитии туристической отрасли.</w:t>
      </w:r>
      <w:r w:rsidR="005D6121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переориентировать туриндустрию муниципального образования на внешнего потребителя и сформировать единый современный турпродукт. </w:t>
      </w:r>
    </w:p>
    <w:p w:rsidR="00E40C38" w:rsidRPr="00D31F72" w:rsidRDefault="00251798" w:rsidP="007A2B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Ключевыми видами туризма на территории </w:t>
      </w:r>
      <w:r w:rsidR="005641E7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рекреационный и экологический. Культурно-исторический потенциал муниципального образования </w:t>
      </w:r>
      <w:r w:rsidR="00BF7613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раскрыт. Несмотря на значительное количество потенциальных центров </w:t>
      </w:r>
      <w:r w:rsidR="00BF7613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паломнического 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туризма, данное направление в настоящий момент также </w:t>
      </w:r>
      <w:r w:rsidR="00BF7613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развито. </w:t>
      </w:r>
      <w:r w:rsidR="005641E7"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отметить, </w:t>
      </w: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что, несмотря на свою высокую культурную и историческую ценность, сами по себе такие объекты не смогут самостоятельно генерировать туристский поток. В то же время при наличии уверенного потока они способны его обслуживать в качестве объектов туристского интереса. </w:t>
      </w:r>
    </w:p>
    <w:p w:rsidR="009207BA" w:rsidRDefault="009207BA" w:rsidP="00147BA8">
      <w:pPr>
        <w:spacing w:after="0"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B76049" w:rsidRPr="00D31F72" w:rsidRDefault="00B76049" w:rsidP="00147BA8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1F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="00D31F72" w:rsidRPr="00D31F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D31F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Цели, основные задачи, целевые индикаторы, этапы и сроки реализации</w:t>
      </w:r>
      <w:r w:rsidR="00D31F72" w:rsidRPr="00D31F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ресурсное обеспечение, ожидаемые результаты реализации муниципальной программы</w:t>
      </w:r>
    </w:p>
    <w:p w:rsidR="00D31F72" w:rsidRPr="00D31F72" w:rsidRDefault="00D31F72" w:rsidP="00147BA8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207BA" w:rsidRPr="00095B57" w:rsidRDefault="00A2361C" w:rsidP="004C57B5">
      <w:pPr>
        <w:widowControl w:val="0"/>
        <w:autoSpaceDE w:val="0"/>
        <w:autoSpaceDN w:val="0"/>
        <w:adjustRightInd w:val="0"/>
        <w:spacing w:after="0" w:line="276" w:lineRule="auto"/>
        <w:ind w:left="20" w:right="20" w:hanging="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5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Цели и основные </w:t>
      </w:r>
      <w:r w:rsidR="00F40F2C" w:rsidRPr="00095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A07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F40F2C" w:rsidRPr="00095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униципальной программы</w:t>
      </w:r>
    </w:p>
    <w:p w:rsidR="009207BA" w:rsidRPr="00D31F72" w:rsidRDefault="009207BA" w:rsidP="009207BA">
      <w:pPr>
        <w:widowControl w:val="0"/>
        <w:autoSpaceDE w:val="0"/>
        <w:autoSpaceDN w:val="0"/>
        <w:adjustRightInd w:val="0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</w:t>
      </w:r>
      <w:r w:rsidR="00A0722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31F7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программы: </w:t>
      </w:r>
      <w:r w:rsidR="004B086B" w:rsidRPr="00D31F72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</w:t>
      </w:r>
      <w:r w:rsidRPr="00D31F72">
        <w:rPr>
          <w:rFonts w:ascii="Times New Roman" w:hAnsi="Times New Roman" w:cs="Times New Roman"/>
          <w:color w:val="000000"/>
          <w:sz w:val="28"/>
          <w:szCs w:val="28"/>
        </w:rPr>
        <w:t>разв</w:t>
      </w:r>
      <w:r w:rsidR="004B086B" w:rsidRPr="00D31F72">
        <w:rPr>
          <w:rFonts w:ascii="Times New Roman" w:hAnsi="Times New Roman" w:cs="Times New Roman"/>
          <w:color w:val="000000"/>
          <w:sz w:val="28"/>
          <w:szCs w:val="28"/>
        </w:rPr>
        <w:t>итию туризма в Алагирском муниципальном районе.</w:t>
      </w:r>
    </w:p>
    <w:p w:rsidR="00A2361C" w:rsidRPr="00D31F72" w:rsidRDefault="009207BA" w:rsidP="009207BA">
      <w:pPr>
        <w:widowControl w:val="0"/>
        <w:autoSpaceDE w:val="0"/>
        <w:autoSpaceDN w:val="0"/>
        <w:adjustRightInd w:val="0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Программы необходимо решение следующих задач Программы:</w:t>
      </w: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726CA" w:rsidRPr="00D31F72">
        <w:rPr>
          <w:rFonts w:ascii="Times New Roman" w:hAnsi="Times New Roman" w:cs="Times New Roman"/>
          <w:color w:val="000000"/>
          <w:sz w:val="28"/>
          <w:szCs w:val="28"/>
        </w:rPr>
        <w:t>Формирование благоприятного туристского имиджа района;</w:t>
      </w: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726CA" w:rsidRPr="00D31F72">
        <w:rPr>
          <w:rFonts w:ascii="Times New Roman" w:hAnsi="Times New Roman" w:cs="Times New Roman"/>
          <w:color w:val="000000"/>
          <w:sz w:val="28"/>
          <w:szCs w:val="28"/>
        </w:rPr>
        <w:t>Создание современной и благоприятной туристической среды (маршруты, благоустройство, арт -объекты, знаки, указатели);</w:t>
      </w:r>
    </w:p>
    <w:p w:rsidR="00A2361C" w:rsidRPr="00EE499C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726CA" w:rsidRPr="00D31F72">
        <w:rPr>
          <w:rFonts w:ascii="Times New Roman" w:hAnsi="Times New Roman" w:cs="Times New Roman"/>
          <w:color w:val="000000"/>
          <w:sz w:val="28"/>
          <w:szCs w:val="28"/>
        </w:rPr>
        <w:t>Увеличение численности детей, совершивших экскурсионные поездки</w:t>
      </w:r>
      <w:r w:rsidR="00EE499C" w:rsidRPr="00EE499C">
        <w:rPr>
          <w:rFonts w:ascii="Times New Roman" w:hAnsi="Times New Roman" w:cs="Times New Roman"/>
          <w:color w:val="000000"/>
          <w:sz w:val="28"/>
          <w:szCs w:val="28"/>
        </w:rPr>
        <w:t>по разработанным маршрутам</w:t>
      </w:r>
      <w:r w:rsidR="003726CA" w:rsidRPr="00EE49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3726CA" w:rsidRPr="00D31F72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в сфере туризма.</w:t>
      </w:r>
    </w:p>
    <w:p w:rsidR="00A2361C" w:rsidRPr="00D31F72" w:rsidRDefault="00A2361C" w:rsidP="00A2361C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2361C" w:rsidRPr="00095B57" w:rsidRDefault="00A2361C" w:rsidP="00A2361C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B57">
        <w:rPr>
          <w:rFonts w:ascii="Times New Roman CYR" w:hAnsi="Times New Roman CYR" w:cs="Times New Roman CYR"/>
          <w:b/>
          <w:color w:val="000000"/>
          <w:sz w:val="28"/>
          <w:szCs w:val="28"/>
        </w:rPr>
        <w:t>3.2. Целевые показатели и индикаторы реализации муниципальной программы</w:t>
      </w:r>
    </w:p>
    <w:p w:rsidR="00833DF9" w:rsidRDefault="00A2361C" w:rsidP="00833DF9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установленными целевыми ориентирами в сфере туризма для оценки хода реализации мероприятий и степени решения поставленных задач в </w:t>
      </w:r>
      <w:r w:rsidR="00A0722F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униципальной программе используются следующие целевые показатели (индикаторы):</w:t>
      </w:r>
    </w:p>
    <w:p w:rsidR="00036609" w:rsidRDefault="00036609" w:rsidP="00833DF9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89"/>
        <w:gridCol w:w="4764"/>
        <w:gridCol w:w="1418"/>
        <w:gridCol w:w="992"/>
        <w:gridCol w:w="1134"/>
        <w:gridCol w:w="1008"/>
      </w:tblGrid>
      <w:tr w:rsidR="00A865D6" w:rsidTr="007F1363">
        <w:trPr>
          <w:trHeight w:val="450"/>
        </w:trPr>
        <w:tc>
          <w:tcPr>
            <w:tcW w:w="589" w:type="dxa"/>
            <w:vMerge w:val="restart"/>
          </w:tcPr>
          <w:p w:rsidR="00A865D6" w:rsidRPr="00A865D6" w:rsidRDefault="00A865D6" w:rsidP="00A86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65D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A865D6" w:rsidRPr="00A865D6" w:rsidRDefault="00A865D6" w:rsidP="00A86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65D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764" w:type="dxa"/>
            <w:vMerge w:val="restart"/>
          </w:tcPr>
          <w:p w:rsidR="00A865D6" w:rsidRPr="00A865D6" w:rsidRDefault="00A865D6" w:rsidP="00A86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65D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</w:tcPr>
          <w:p w:rsidR="00A865D6" w:rsidRPr="00A865D6" w:rsidRDefault="00A865D6" w:rsidP="00A86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65D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Ед. изме</w:t>
            </w:r>
            <w:r w:rsidR="0003660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  <w:r w:rsidRPr="00A865D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рения</w:t>
            </w:r>
          </w:p>
        </w:tc>
        <w:tc>
          <w:tcPr>
            <w:tcW w:w="3134" w:type="dxa"/>
            <w:gridSpan w:val="3"/>
          </w:tcPr>
          <w:p w:rsidR="00A865D6" w:rsidRPr="00A865D6" w:rsidRDefault="00A865D6" w:rsidP="00A86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65D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Значения показателей, по годам</w:t>
            </w:r>
          </w:p>
        </w:tc>
      </w:tr>
      <w:tr w:rsidR="00A865D6" w:rsidTr="007F1363">
        <w:trPr>
          <w:trHeight w:val="570"/>
        </w:trPr>
        <w:tc>
          <w:tcPr>
            <w:tcW w:w="589" w:type="dxa"/>
            <w:vMerge/>
          </w:tcPr>
          <w:p w:rsidR="00A865D6" w:rsidRPr="00A865D6" w:rsidRDefault="00A865D6" w:rsidP="00A86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764" w:type="dxa"/>
            <w:vMerge/>
          </w:tcPr>
          <w:p w:rsidR="00A865D6" w:rsidRPr="00A865D6" w:rsidRDefault="00A865D6" w:rsidP="00A86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865D6" w:rsidRPr="00A865D6" w:rsidRDefault="00A865D6" w:rsidP="00A86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A865D6" w:rsidRPr="00A865D6" w:rsidRDefault="00A865D6" w:rsidP="00A86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65D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2024г.</w:t>
            </w:r>
          </w:p>
        </w:tc>
        <w:tc>
          <w:tcPr>
            <w:tcW w:w="1134" w:type="dxa"/>
          </w:tcPr>
          <w:p w:rsidR="00A865D6" w:rsidRPr="00A865D6" w:rsidRDefault="00A865D6" w:rsidP="00A86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65D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2025г.</w:t>
            </w:r>
          </w:p>
        </w:tc>
        <w:tc>
          <w:tcPr>
            <w:tcW w:w="1008" w:type="dxa"/>
          </w:tcPr>
          <w:p w:rsidR="00A865D6" w:rsidRPr="00A865D6" w:rsidRDefault="00A865D6" w:rsidP="00A86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65D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2026г.</w:t>
            </w:r>
          </w:p>
        </w:tc>
      </w:tr>
      <w:tr w:rsidR="00A865D6" w:rsidTr="007F1363">
        <w:tc>
          <w:tcPr>
            <w:tcW w:w="589" w:type="dxa"/>
          </w:tcPr>
          <w:p w:rsidR="00A865D6" w:rsidRDefault="00BC758F" w:rsidP="00833D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64" w:type="dxa"/>
          </w:tcPr>
          <w:p w:rsidR="00A865D6" w:rsidRDefault="00036609" w:rsidP="00833D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статей в СМИ о туризме в районе</w:t>
            </w:r>
          </w:p>
        </w:tc>
        <w:tc>
          <w:tcPr>
            <w:tcW w:w="1418" w:type="dxa"/>
          </w:tcPr>
          <w:p w:rsidR="00A865D6" w:rsidRDefault="00036609" w:rsidP="000366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A865D6" w:rsidRDefault="00036609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865D6" w:rsidRDefault="00036609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8" w:type="dxa"/>
          </w:tcPr>
          <w:p w:rsidR="00A865D6" w:rsidRDefault="00036609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36609" w:rsidTr="007F1363">
        <w:tc>
          <w:tcPr>
            <w:tcW w:w="589" w:type="dxa"/>
          </w:tcPr>
          <w:p w:rsidR="00036609" w:rsidRDefault="00036609" w:rsidP="000366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64" w:type="dxa"/>
          </w:tcPr>
          <w:p w:rsidR="00036609" w:rsidRDefault="00036609" w:rsidP="000366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демонстрационных материалов о районе</w:t>
            </w:r>
          </w:p>
        </w:tc>
        <w:tc>
          <w:tcPr>
            <w:tcW w:w="1418" w:type="dxa"/>
          </w:tcPr>
          <w:p w:rsidR="00036609" w:rsidRDefault="00036609" w:rsidP="00036609">
            <w:pPr>
              <w:jc w:val="center"/>
            </w:pPr>
            <w:r w:rsidRPr="009C1B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036609" w:rsidRDefault="00036609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36609" w:rsidRDefault="00036609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8" w:type="dxa"/>
          </w:tcPr>
          <w:p w:rsidR="00036609" w:rsidRDefault="00036609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36609" w:rsidTr="007F1363">
        <w:tc>
          <w:tcPr>
            <w:tcW w:w="589" w:type="dxa"/>
          </w:tcPr>
          <w:p w:rsidR="00036609" w:rsidRDefault="00036609" w:rsidP="000366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64" w:type="dxa"/>
          </w:tcPr>
          <w:p w:rsidR="00036609" w:rsidRDefault="00036609" w:rsidP="000366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изготовленных знаков и указателей на основных туристических маршрутах</w:t>
            </w:r>
          </w:p>
        </w:tc>
        <w:tc>
          <w:tcPr>
            <w:tcW w:w="1418" w:type="dxa"/>
          </w:tcPr>
          <w:p w:rsidR="00036609" w:rsidRDefault="00036609" w:rsidP="00036609">
            <w:pPr>
              <w:jc w:val="center"/>
            </w:pPr>
            <w:r w:rsidRPr="009C1B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036609" w:rsidRDefault="0072599B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036609" w:rsidRDefault="0072599B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08" w:type="dxa"/>
          </w:tcPr>
          <w:p w:rsidR="00036609" w:rsidRDefault="0072599B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036609" w:rsidTr="007F1363">
        <w:tc>
          <w:tcPr>
            <w:tcW w:w="589" w:type="dxa"/>
          </w:tcPr>
          <w:p w:rsidR="00036609" w:rsidRDefault="00036609" w:rsidP="000366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764" w:type="dxa"/>
          </w:tcPr>
          <w:p w:rsidR="00036609" w:rsidRDefault="00036609" w:rsidP="000366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установленных арт-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объектов</w:t>
            </w:r>
          </w:p>
        </w:tc>
        <w:tc>
          <w:tcPr>
            <w:tcW w:w="1418" w:type="dxa"/>
          </w:tcPr>
          <w:p w:rsidR="00036609" w:rsidRDefault="00036609" w:rsidP="00036609">
            <w:pPr>
              <w:jc w:val="center"/>
            </w:pPr>
            <w:r w:rsidRPr="002213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992" w:type="dxa"/>
          </w:tcPr>
          <w:p w:rsidR="00036609" w:rsidRDefault="00036609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36609" w:rsidRDefault="00036609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8" w:type="dxa"/>
          </w:tcPr>
          <w:p w:rsidR="00036609" w:rsidRDefault="00036609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36609" w:rsidTr="007F1363">
        <w:tc>
          <w:tcPr>
            <w:tcW w:w="589" w:type="dxa"/>
          </w:tcPr>
          <w:p w:rsidR="00036609" w:rsidRDefault="00036609" w:rsidP="000366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4764" w:type="dxa"/>
          </w:tcPr>
          <w:p w:rsidR="00036609" w:rsidRDefault="00036609" w:rsidP="000366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соорганизация туристических мероприятий</w:t>
            </w:r>
          </w:p>
        </w:tc>
        <w:tc>
          <w:tcPr>
            <w:tcW w:w="1418" w:type="dxa"/>
          </w:tcPr>
          <w:p w:rsidR="00036609" w:rsidRDefault="00036609" w:rsidP="00036609">
            <w:pPr>
              <w:jc w:val="center"/>
            </w:pPr>
            <w:r w:rsidRPr="002213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036609" w:rsidRDefault="00036609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36609" w:rsidRDefault="00036609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8" w:type="dxa"/>
          </w:tcPr>
          <w:p w:rsidR="00036609" w:rsidRDefault="00036609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36609" w:rsidTr="007F1363">
        <w:tc>
          <w:tcPr>
            <w:tcW w:w="589" w:type="dxa"/>
          </w:tcPr>
          <w:p w:rsidR="00036609" w:rsidRDefault="00036609" w:rsidP="000366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764" w:type="dxa"/>
          </w:tcPr>
          <w:p w:rsidR="00036609" w:rsidRDefault="00036609" w:rsidP="000366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совершенных детских экскурсионных поездок</w:t>
            </w:r>
          </w:p>
        </w:tc>
        <w:tc>
          <w:tcPr>
            <w:tcW w:w="1418" w:type="dxa"/>
          </w:tcPr>
          <w:p w:rsidR="00036609" w:rsidRDefault="00036609" w:rsidP="00036609">
            <w:pPr>
              <w:jc w:val="center"/>
            </w:pPr>
            <w:r w:rsidRPr="002213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036609" w:rsidRDefault="00036609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036609" w:rsidRDefault="00036609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8" w:type="dxa"/>
          </w:tcPr>
          <w:p w:rsidR="00036609" w:rsidRDefault="00036609" w:rsidP="00EE4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</w:tbl>
    <w:p w:rsidR="00A865D6" w:rsidRPr="00D31F72" w:rsidRDefault="00A865D6" w:rsidP="00833DF9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F1363" w:rsidRDefault="007F1363" w:rsidP="00A2361C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361C" w:rsidRPr="00D31F72" w:rsidRDefault="00A2361C" w:rsidP="00A2361C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b/>
          <w:color w:val="000000"/>
          <w:sz w:val="28"/>
          <w:szCs w:val="28"/>
        </w:rPr>
        <w:t>3.3. Этапы и сроки реализации муниципальной программы</w:t>
      </w:r>
    </w:p>
    <w:p w:rsidR="00A2361C" w:rsidRPr="00D31F72" w:rsidRDefault="00CE5D35" w:rsidP="00A2361C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Муниципальная программа </w:t>
      </w:r>
      <w:r w:rsidRPr="00D31F7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31F72">
        <w:rPr>
          <w:rFonts w:ascii="Times New Roman" w:hAnsi="Times New Roman" w:cs="Times New Roman"/>
          <w:sz w:val="28"/>
          <w:szCs w:val="28"/>
        </w:rPr>
        <w:t xml:space="preserve">Развитие туризма в Алагирском муниципальном районе на 2024-2026 годы» реализуется в </w:t>
      </w:r>
      <w:r w:rsidRPr="00D31F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1F72">
        <w:rPr>
          <w:rFonts w:ascii="Times New Roman" w:hAnsi="Times New Roman" w:cs="Times New Roman"/>
          <w:sz w:val="28"/>
          <w:szCs w:val="28"/>
        </w:rPr>
        <w:t xml:space="preserve"> этап. Срок реализации 2024г – 2026г.</w:t>
      </w:r>
    </w:p>
    <w:p w:rsidR="00A2361C" w:rsidRPr="00D31F72" w:rsidRDefault="00A2361C" w:rsidP="00A2361C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3.4. Ресурсное обеспечение </w:t>
      </w:r>
      <w:r w:rsidR="00095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D31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униципальной </w:t>
      </w:r>
      <w:r w:rsidRPr="00D31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A2361C" w:rsidRPr="00F26CF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</w:t>
      </w:r>
      <w:r w:rsidR="00095B5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31F7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программы предполагается за счет средств местного бюджета </w:t>
      </w:r>
      <w:r w:rsidR="00A0722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31F7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– Алагирский муниципальной район и </w:t>
      </w:r>
      <w:r w:rsidRPr="00F26CF2">
        <w:rPr>
          <w:rFonts w:ascii="Times New Roman" w:hAnsi="Times New Roman" w:cs="Times New Roman"/>
          <w:color w:val="000000"/>
          <w:sz w:val="28"/>
          <w:szCs w:val="28"/>
        </w:rPr>
        <w:t>внебюджетных средств.</w:t>
      </w: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036609" w:rsidRPr="00036609">
        <w:rPr>
          <w:rFonts w:ascii="Times New Roman" w:hAnsi="Times New Roman" w:cs="Times New Roman"/>
          <w:sz w:val="28"/>
          <w:szCs w:val="28"/>
        </w:rPr>
        <w:t>2,55</w:t>
      </w:r>
      <w:r w:rsidRPr="00D31F72">
        <w:rPr>
          <w:rFonts w:ascii="Times New Roman" w:hAnsi="Times New Roman" w:cs="Times New Roman"/>
          <w:color w:val="000000"/>
          <w:sz w:val="28"/>
          <w:szCs w:val="28"/>
        </w:rPr>
        <w:t>млн. руб., из них:</w:t>
      </w: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>2024 г. –</w:t>
      </w:r>
      <w:r w:rsidR="00A0722F">
        <w:rPr>
          <w:rFonts w:ascii="Times New Roman" w:hAnsi="Times New Roman" w:cs="Times New Roman"/>
          <w:color w:val="000000"/>
          <w:sz w:val="28"/>
          <w:szCs w:val="28"/>
        </w:rPr>
        <w:t xml:space="preserve"> 0,85</w:t>
      </w:r>
      <w:r w:rsidRPr="00D31F72">
        <w:rPr>
          <w:rFonts w:ascii="Times New Roman" w:hAnsi="Times New Roman" w:cs="Times New Roman"/>
          <w:color w:val="000000"/>
          <w:sz w:val="28"/>
          <w:szCs w:val="28"/>
        </w:rPr>
        <w:t xml:space="preserve"> млн. руб.,</w:t>
      </w: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 xml:space="preserve">2025 г. – </w:t>
      </w:r>
      <w:r w:rsidR="00A0722F">
        <w:rPr>
          <w:rFonts w:ascii="Times New Roman" w:hAnsi="Times New Roman" w:cs="Times New Roman"/>
          <w:color w:val="000000"/>
          <w:sz w:val="28"/>
          <w:szCs w:val="28"/>
        </w:rPr>
        <w:t>0,85</w:t>
      </w:r>
      <w:r w:rsidRPr="00D31F72">
        <w:rPr>
          <w:rFonts w:ascii="Times New Roman" w:hAnsi="Times New Roman" w:cs="Times New Roman"/>
          <w:color w:val="000000"/>
          <w:sz w:val="28"/>
          <w:szCs w:val="28"/>
        </w:rPr>
        <w:t>млн. руб.,</w:t>
      </w: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 xml:space="preserve">2026 г. – </w:t>
      </w:r>
      <w:r w:rsidR="00A0722F">
        <w:rPr>
          <w:rFonts w:ascii="Times New Roman" w:hAnsi="Times New Roman" w:cs="Times New Roman"/>
          <w:color w:val="000000"/>
          <w:sz w:val="28"/>
          <w:szCs w:val="28"/>
        </w:rPr>
        <w:t>0,85</w:t>
      </w:r>
      <w:r w:rsidRPr="00D31F72">
        <w:rPr>
          <w:rFonts w:ascii="Times New Roman" w:hAnsi="Times New Roman" w:cs="Times New Roman"/>
          <w:color w:val="000000"/>
          <w:sz w:val="28"/>
          <w:szCs w:val="28"/>
        </w:rPr>
        <w:t>млн. руб..</w:t>
      </w: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>в т.ч.:</w:t>
      </w: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местного (консолидированного) бюджета Алагирского района – </w:t>
      </w:r>
      <w:r w:rsidR="00036609" w:rsidRPr="00036609">
        <w:rPr>
          <w:rFonts w:ascii="Times New Roman" w:hAnsi="Times New Roman" w:cs="Times New Roman"/>
          <w:sz w:val="28"/>
          <w:szCs w:val="28"/>
        </w:rPr>
        <w:t>2,55</w:t>
      </w:r>
      <w:r w:rsidRPr="00D31F72">
        <w:rPr>
          <w:rFonts w:ascii="Times New Roman" w:hAnsi="Times New Roman" w:cs="Times New Roman"/>
          <w:color w:val="000000"/>
          <w:sz w:val="28"/>
          <w:szCs w:val="28"/>
        </w:rPr>
        <w:t>млн. руб., из них:</w:t>
      </w: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>2024 г. –</w:t>
      </w:r>
      <w:r w:rsidR="00036609">
        <w:rPr>
          <w:rFonts w:ascii="Times New Roman" w:hAnsi="Times New Roman" w:cs="Times New Roman"/>
          <w:color w:val="000000"/>
          <w:sz w:val="28"/>
          <w:szCs w:val="28"/>
        </w:rPr>
        <w:t>0,85</w:t>
      </w:r>
      <w:r w:rsidRPr="00D31F72">
        <w:rPr>
          <w:rFonts w:ascii="Times New Roman" w:hAnsi="Times New Roman" w:cs="Times New Roman"/>
          <w:color w:val="000000"/>
          <w:sz w:val="28"/>
          <w:szCs w:val="28"/>
        </w:rPr>
        <w:t>млн. руб.,</w:t>
      </w: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 xml:space="preserve">2025 г. – </w:t>
      </w:r>
      <w:r w:rsidR="00036609">
        <w:rPr>
          <w:rFonts w:ascii="Times New Roman" w:hAnsi="Times New Roman" w:cs="Times New Roman"/>
          <w:color w:val="000000"/>
          <w:sz w:val="28"/>
          <w:szCs w:val="28"/>
        </w:rPr>
        <w:t>0,85</w:t>
      </w:r>
      <w:r w:rsidRPr="00D31F72">
        <w:rPr>
          <w:rFonts w:ascii="Times New Roman" w:hAnsi="Times New Roman" w:cs="Times New Roman"/>
          <w:color w:val="000000"/>
          <w:sz w:val="28"/>
          <w:szCs w:val="28"/>
        </w:rPr>
        <w:t>млн. руб.,</w:t>
      </w: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 xml:space="preserve">2026 г. – </w:t>
      </w:r>
      <w:r w:rsidR="00036609">
        <w:rPr>
          <w:rFonts w:ascii="Times New Roman" w:hAnsi="Times New Roman" w:cs="Times New Roman"/>
          <w:color w:val="000000"/>
          <w:sz w:val="28"/>
          <w:szCs w:val="28"/>
        </w:rPr>
        <w:t>0,85</w:t>
      </w:r>
      <w:r w:rsidRPr="00D31F72">
        <w:rPr>
          <w:rFonts w:ascii="Times New Roman" w:hAnsi="Times New Roman" w:cs="Times New Roman"/>
          <w:color w:val="000000"/>
          <w:sz w:val="28"/>
          <w:szCs w:val="28"/>
        </w:rPr>
        <w:t>млн. руб..</w:t>
      </w: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>средства внебюджетных источников– 0 млн. руб., из них:</w:t>
      </w: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>2024 г. –0 млн. руб.,</w:t>
      </w: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>2025 г. – 0 млн. руб.,</w:t>
      </w: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" w:hAnsi="Times New Roman" w:cs="Times New Roman"/>
          <w:color w:val="000000"/>
          <w:sz w:val="28"/>
          <w:szCs w:val="28"/>
        </w:rPr>
        <w:t>2026 г. – 0 млн. руб..</w:t>
      </w:r>
    </w:p>
    <w:p w:rsidR="00A2361C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1C" w:rsidRPr="00D31F72" w:rsidRDefault="00A2361C" w:rsidP="00A2361C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3.5.  Ожидаемые конечные результаты:</w:t>
      </w:r>
    </w:p>
    <w:p w:rsidR="0072599B" w:rsidRPr="00D31F72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1. Проведено мероприятий</w:t>
      </w:r>
      <w:r w:rsidR="007F1363">
        <w:rPr>
          <w:rFonts w:ascii="Times New Roman CYR" w:hAnsi="Times New Roman CYR" w:cs="Times New Roman CYR"/>
          <w:color w:val="000000"/>
          <w:sz w:val="28"/>
          <w:szCs w:val="28"/>
        </w:rPr>
        <w:t xml:space="preserve"> (соревнования, турниры)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сфере туризма</w:t>
      </w:r>
      <w:r w:rsidR="0072599B">
        <w:rPr>
          <w:rFonts w:ascii="Times New Roman CYR" w:hAnsi="Times New Roman CYR" w:cs="Times New Roman CYR"/>
          <w:color w:val="000000"/>
          <w:sz w:val="28"/>
          <w:szCs w:val="28"/>
        </w:rPr>
        <w:t>– 9 ед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2361C" w:rsidRPr="0072599B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2.  Создан </w:t>
      </w:r>
      <w:r w:rsidR="003726CA"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благоприятный туристский имидж 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района</w:t>
      </w:r>
      <w:r w:rsidR="007A2BF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2599B" w:rsidRPr="0072599B">
        <w:rPr>
          <w:rFonts w:ascii="Times New Roman" w:hAnsi="Times New Roman" w:cs="Times New Roman"/>
          <w:color w:val="000000"/>
          <w:sz w:val="28"/>
          <w:szCs w:val="28"/>
        </w:rPr>
        <w:t>посредством издания</w:t>
      </w:r>
      <w:r w:rsidR="007A2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99B">
        <w:rPr>
          <w:rFonts w:ascii="Times New Roman" w:hAnsi="Times New Roman" w:cs="Times New Roman"/>
          <w:color w:val="000000"/>
          <w:sz w:val="28"/>
          <w:szCs w:val="28"/>
        </w:rPr>
        <w:t>демонстрационных материалов</w:t>
      </w:r>
      <w:r w:rsidR="0072599B" w:rsidRPr="0072599B">
        <w:rPr>
          <w:rFonts w:ascii="Times New Roman" w:hAnsi="Times New Roman" w:cs="Times New Roman"/>
          <w:color w:val="000000"/>
          <w:sz w:val="28"/>
          <w:szCs w:val="28"/>
        </w:rPr>
        <w:t xml:space="preserve">, статей в </w:t>
      </w:r>
      <w:r w:rsidR="0072599B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информаций</w:t>
      </w:r>
      <w:r w:rsidR="0072599B" w:rsidRPr="0072599B">
        <w:rPr>
          <w:rFonts w:ascii="Times New Roman" w:hAnsi="Times New Roman" w:cs="Times New Roman"/>
          <w:color w:val="000000"/>
          <w:sz w:val="28"/>
          <w:szCs w:val="28"/>
        </w:rPr>
        <w:t xml:space="preserve"> о туризме в районе, создание видеоролика;</w:t>
      </w:r>
    </w:p>
    <w:p w:rsidR="00A2361C" w:rsidRPr="008B1556" w:rsidRDefault="00A2361C" w:rsidP="00A2361C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r w:rsidR="007F1363">
        <w:rPr>
          <w:rFonts w:ascii="Times New Roman CYR" w:hAnsi="Times New Roman CYR" w:cs="Times New Roman CYR"/>
          <w:color w:val="000000"/>
          <w:sz w:val="28"/>
          <w:szCs w:val="28"/>
        </w:rPr>
        <w:t>Создана с</w:t>
      </w: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овременная и благоприятная туристическая среда (маршруты, благоустройство туристических территорий, арт-объекты, знаки, указатели)</w:t>
      </w:r>
      <w:r w:rsidR="008B155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– </w:t>
      </w:r>
      <w:r w:rsidR="0072599B" w:rsidRPr="008B1556">
        <w:rPr>
          <w:rFonts w:ascii="Times New Roman CYR" w:hAnsi="Times New Roman CYR" w:cs="Times New Roman CYR"/>
          <w:color w:val="000000"/>
          <w:sz w:val="28"/>
          <w:szCs w:val="28"/>
        </w:rPr>
        <w:t>36</w:t>
      </w:r>
      <w:r w:rsidR="008B1556" w:rsidRPr="008B15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B1556" w:rsidRPr="008B1556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ед.;</w:t>
      </w:r>
    </w:p>
    <w:p w:rsidR="007F1363" w:rsidRPr="00EE499C" w:rsidRDefault="00A2361C" w:rsidP="007F1363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4. Увеличение числа детей, совершивших экскурсионные поездки</w:t>
      </w:r>
      <w:r w:rsidR="00EE499C" w:rsidRPr="00EE499C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разработанным маршрутам </w:t>
      </w:r>
      <w:r w:rsidR="008B1556" w:rsidRPr="00EE499C">
        <w:rPr>
          <w:rFonts w:ascii="Times New Roman CYR" w:hAnsi="Times New Roman CYR" w:cs="Times New Roman CYR"/>
          <w:color w:val="000000"/>
          <w:sz w:val="28"/>
          <w:szCs w:val="28"/>
        </w:rPr>
        <w:t>- всего за 3 года -</w:t>
      </w:r>
      <w:r w:rsidR="0072599B" w:rsidRPr="00EE499C">
        <w:rPr>
          <w:rFonts w:ascii="Times New Roman CYR" w:hAnsi="Times New Roman CYR" w:cs="Times New Roman CYR"/>
          <w:color w:val="000000"/>
          <w:sz w:val="28"/>
          <w:szCs w:val="28"/>
        </w:rPr>
        <w:t xml:space="preserve">36  ед. </w:t>
      </w:r>
    </w:p>
    <w:p w:rsidR="007F1363" w:rsidRDefault="007F1363" w:rsidP="007F1363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</w:p>
    <w:p w:rsidR="00520EEE" w:rsidRPr="00EE499C" w:rsidRDefault="00EF765D" w:rsidP="00520E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EE499C">
        <w:rPr>
          <w:rFonts w:ascii="Times New Roman CYR" w:hAnsi="Times New Roman CYR" w:cs="Times New Roman CYR"/>
          <w:b/>
          <w:color w:val="000000"/>
          <w:sz w:val="28"/>
          <w:szCs w:val="28"/>
          <w:lang w:val="en-US"/>
        </w:rPr>
        <w:t>IV</w:t>
      </w:r>
      <w:r w:rsidRPr="00EE499C">
        <w:rPr>
          <w:rFonts w:ascii="Times New Roman CYR" w:hAnsi="Times New Roman CYR" w:cs="Times New Roman CYR"/>
          <w:b/>
          <w:color w:val="000000"/>
          <w:sz w:val="28"/>
          <w:szCs w:val="28"/>
        </w:rPr>
        <w:t>. Механизм реализации и контроль за реализацией муниципальной про</w:t>
      </w:r>
      <w:r w:rsidR="00520EEE" w:rsidRPr="00EE499C">
        <w:rPr>
          <w:rFonts w:ascii="Times New Roman CYR" w:hAnsi="Times New Roman CYR" w:cs="Times New Roman CYR"/>
          <w:b/>
          <w:color w:val="000000"/>
          <w:sz w:val="28"/>
          <w:szCs w:val="28"/>
        </w:rPr>
        <w:t>граммы</w:t>
      </w:r>
    </w:p>
    <w:p w:rsidR="00520EEE" w:rsidRDefault="00520EEE" w:rsidP="00520E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</w:p>
    <w:p w:rsidR="00520EEE" w:rsidRPr="00D31F72" w:rsidRDefault="00520EEE" w:rsidP="007A2B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right="20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520EEE" w:rsidRPr="00D31F72" w:rsidRDefault="00520EEE" w:rsidP="00520E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Реализация мероприятий программы осуществляется посредством организации и осуществления мониторинга существующей инфраструктуры туризма в Алагирском муниципальном районе, направленных на создание современной и благоприятной туристической среды, взаимодействии и сотрудничество </w:t>
      </w:r>
      <w:r w:rsidR="003D7846"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с </w:t>
      </w:r>
      <w:r w:rsidR="003D7846">
        <w:rPr>
          <w:rFonts w:ascii="Times New Roman CYR" w:hAnsi="Times New Roman CYR" w:cs="Times New Roman CYR"/>
          <w:color w:val="000000"/>
          <w:sz w:val="28"/>
          <w:szCs w:val="28"/>
        </w:rPr>
        <w:t>муниципальным</w:t>
      </w:r>
      <w:r w:rsidR="003422F9">
        <w:rPr>
          <w:rFonts w:ascii="Times New Roman CYR" w:hAnsi="Times New Roman CYR" w:cs="Times New Roman CYR"/>
          <w:color w:val="000000"/>
          <w:sz w:val="28"/>
          <w:szCs w:val="28"/>
        </w:rPr>
        <w:t xml:space="preserve"> бюджетным учреждением дополнительного образования </w:t>
      </w:r>
      <w:r w:rsidRPr="00D31F72">
        <w:rPr>
          <w:rFonts w:ascii="Times New Roman CYR" w:hAnsi="Times New Roman CYR" w:cs="Times New Roman CYR"/>
          <w:bCs/>
          <w:color w:val="000000"/>
          <w:sz w:val="28"/>
          <w:szCs w:val="28"/>
        </w:rPr>
        <w:t>«Центр детского творчества им. К.Х. Пагиева» Алагирского района РСО-Алания</w:t>
      </w:r>
      <w:r w:rsidRPr="00D31F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520EEE" w:rsidRPr="00D31F72" w:rsidRDefault="00520EEE" w:rsidP="007A2B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right="20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Контроль над выполнением муниципальной программы осуществляет курирующий заместитель главы АМС.</w:t>
      </w:r>
    </w:p>
    <w:p w:rsidR="00520EEE" w:rsidRPr="00D31F72" w:rsidRDefault="00520EEE" w:rsidP="00520E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Управление экономического развития АМС района осуществляет: </w:t>
      </w:r>
    </w:p>
    <w:p w:rsidR="00520EEE" w:rsidRPr="00D31F72" w:rsidRDefault="00B76049" w:rsidP="00520E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1) т</w:t>
      </w:r>
      <w:r w:rsidR="00520EEE" w:rsidRPr="00D31F72">
        <w:rPr>
          <w:rFonts w:ascii="Times New Roman CYR" w:hAnsi="Times New Roman CYR" w:cs="Times New Roman CYR"/>
          <w:color w:val="000000"/>
          <w:sz w:val="28"/>
          <w:szCs w:val="28"/>
        </w:rPr>
        <w:t>екущий контроль за ходом реализацией муниципальной программы;</w:t>
      </w:r>
    </w:p>
    <w:p w:rsidR="00B76049" w:rsidRPr="00D31F72" w:rsidRDefault="00B76049" w:rsidP="00520E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2) ежегодную оценку эффективности реализации муниципальной программы;</w:t>
      </w:r>
    </w:p>
    <w:p w:rsidR="00B76049" w:rsidRPr="00D31F72" w:rsidRDefault="00B76049" w:rsidP="00520E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>3) оценку эффективности реализации муниципальной программы по ее завершению.</w:t>
      </w:r>
    </w:p>
    <w:p w:rsidR="003D7846" w:rsidRDefault="00B76049" w:rsidP="00A072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1F7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Мероприятия согласовываются со всеми ответственными за подготовку и их реализацию и могут корректироваться в течении отчетного периода (изменяется, уточняется, дополняется).</w:t>
      </w:r>
    </w:p>
    <w:p w:rsidR="003D7846" w:rsidRDefault="003D7846" w:rsidP="00A072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D7846" w:rsidRDefault="003D7846" w:rsidP="00A072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D7846" w:rsidRDefault="003D7846" w:rsidP="00A072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3D7846" w:rsidSect="007F1363">
      <w:pgSz w:w="12240" w:h="15840"/>
      <w:pgMar w:top="426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4AB" w:rsidRDefault="00D444AB" w:rsidP="007F1363">
      <w:pPr>
        <w:spacing w:after="0" w:line="240" w:lineRule="auto"/>
      </w:pPr>
      <w:r>
        <w:separator/>
      </w:r>
    </w:p>
  </w:endnote>
  <w:endnote w:type="continuationSeparator" w:id="1">
    <w:p w:rsidR="00D444AB" w:rsidRDefault="00D444AB" w:rsidP="007F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4AB" w:rsidRDefault="00D444AB" w:rsidP="007F1363">
      <w:pPr>
        <w:spacing w:after="0" w:line="240" w:lineRule="auto"/>
      </w:pPr>
      <w:r>
        <w:separator/>
      </w:r>
    </w:p>
  </w:footnote>
  <w:footnote w:type="continuationSeparator" w:id="1">
    <w:p w:rsidR="00D444AB" w:rsidRDefault="00D444AB" w:rsidP="007F1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160"/>
    <w:multiLevelType w:val="hybridMultilevel"/>
    <w:tmpl w:val="045E0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30CFE"/>
    <w:multiLevelType w:val="hybridMultilevel"/>
    <w:tmpl w:val="D23ABA44"/>
    <w:lvl w:ilvl="0" w:tplc="AE3E19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40581"/>
    <w:multiLevelType w:val="hybridMultilevel"/>
    <w:tmpl w:val="4E6AC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C99"/>
    <w:rsid w:val="00006DB1"/>
    <w:rsid w:val="000252AF"/>
    <w:rsid w:val="00036609"/>
    <w:rsid w:val="00065530"/>
    <w:rsid w:val="00091100"/>
    <w:rsid w:val="00095B57"/>
    <w:rsid w:val="000D644B"/>
    <w:rsid w:val="000F3745"/>
    <w:rsid w:val="00103D4F"/>
    <w:rsid w:val="00147BA8"/>
    <w:rsid w:val="001A7349"/>
    <w:rsid w:val="001A75F7"/>
    <w:rsid w:val="001B5B70"/>
    <w:rsid w:val="002307B2"/>
    <w:rsid w:val="00234200"/>
    <w:rsid w:val="00251798"/>
    <w:rsid w:val="00286DC4"/>
    <w:rsid w:val="002906B2"/>
    <w:rsid w:val="002F023F"/>
    <w:rsid w:val="002F6D69"/>
    <w:rsid w:val="003129FD"/>
    <w:rsid w:val="003324BF"/>
    <w:rsid w:val="003422F9"/>
    <w:rsid w:val="0037255C"/>
    <w:rsid w:val="003726CA"/>
    <w:rsid w:val="00383DC7"/>
    <w:rsid w:val="0039324F"/>
    <w:rsid w:val="003B01A3"/>
    <w:rsid w:val="003B28DF"/>
    <w:rsid w:val="003D7846"/>
    <w:rsid w:val="00421270"/>
    <w:rsid w:val="00442B41"/>
    <w:rsid w:val="00444D1F"/>
    <w:rsid w:val="00473C7D"/>
    <w:rsid w:val="00494412"/>
    <w:rsid w:val="004A3813"/>
    <w:rsid w:val="004A77D4"/>
    <w:rsid w:val="004B086B"/>
    <w:rsid w:val="004C57B5"/>
    <w:rsid w:val="004F2893"/>
    <w:rsid w:val="0051106A"/>
    <w:rsid w:val="00520EEE"/>
    <w:rsid w:val="005641E7"/>
    <w:rsid w:val="005861E4"/>
    <w:rsid w:val="005A76DF"/>
    <w:rsid w:val="005D11CE"/>
    <w:rsid w:val="005D6121"/>
    <w:rsid w:val="00633632"/>
    <w:rsid w:val="006945AE"/>
    <w:rsid w:val="006C1F0B"/>
    <w:rsid w:val="006D4830"/>
    <w:rsid w:val="0072599B"/>
    <w:rsid w:val="0076007D"/>
    <w:rsid w:val="00791831"/>
    <w:rsid w:val="00797BCA"/>
    <w:rsid w:val="007A2BF1"/>
    <w:rsid w:val="007F1363"/>
    <w:rsid w:val="00833DF9"/>
    <w:rsid w:val="008428A6"/>
    <w:rsid w:val="00886F7F"/>
    <w:rsid w:val="008A687E"/>
    <w:rsid w:val="008B1556"/>
    <w:rsid w:val="00917260"/>
    <w:rsid w:val="009207BA"/>
    <w:rsid w:val="009711F4"/>
    <w:rsid w:val="00984607"/>
    <w:rsid w:val="009B47E5"/>
    <w:rsid w:val="00A0722F"/>
    <w:rsid w:val="00A114C7"/>
    <w:rsid w:val="00A2361C"/>
    <w:rsid w:val="00A43F05"/>
    <w:rsid w:val="00A865D6"/>
    <w:rsid w:val="00B76049"/>
    <w:rsid w:val="00B8363B"/>
    <w:rsid w:val="00BC758F"/>
    <w:rsid w:val="00BE38BE"/>
    <w:rsid w:val="00BF2C99"/>
    <w:rsid w:val="00BF7613"/>
    <w:rsid w:val="00C01826"/>
    <w:rsid w:val="00C1067F"/>
    <w:rsid w:val="00CE5D35"/>
    <w:rsid w:val="00D31F72"/>
    <w:rsid w:val="00D444AB"/>
    <w:rsid w:val="00D640F7"/>
    <w:rsid w:val="00DC1188"/>
    <w:rsid w:val="00DD7C79"/>
    <w:rsid w:val="00E40C38"/>
    <w:rsid w:val="00E8234B"/>
    <w:rsid w:val="00EE499C"/>
    <w:rsid w:val="00EF765D"/>
    <w:rsid w:val="00F04F7B"/>
    <w:rsid w:val="00F26CF2"/>
    <w:rsid w:val="00F40F2C"/>
    <w:rsid w:val="00F62655"/>
    <w:rsid w:val="00F6401E"/>
    <w:rsid w:val="00FB50D2"/>
    <w:rsid w:val="00FD1B70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EE"/>
  </w:style>
  <w:style w:type="paragraph" w:styleId="2">
    <w:name w:val="heading 2"/>
    <w:basedOn w:val="a"/>
    <w:link w:val="20"/>
    <w:uiPriority w:val="9"/>
    <w:qFormat/>
    <w:rsid w:val="000F3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7E"/>
    <w:pPr>
      <w:ind w:left="720"/>
      <w:contextualSpacing/>
    </w:pPr>
  </w:style>
  <w:style w:type="table" w:styleId="a4">
    <w:name w:val="Table Grid"/>
    <w:basedOn w:val="a1"/>
    <w:uiPriority w:val="39"/>
    <w:rsid w:val="0047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73C7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3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7F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363"/>
  </w:style>
  <w:style w:type="paragraph" w:styleId="a8">
    <w:name w:val="footer"/>
    <w:basedOn w:val="a"/>
    <w:link w:val="a9"/>
    <w:uiPriority w:val="99"/>
    <w:unhideWhenUsed/>
    <w:rsid w:val="007F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0AF8-E5B9-4FD7-A073-77090858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Фатима</cp:lastModifiedBy>
  <cp:revision>42</cp:revision>
  <dcterms:created xsi:type="dcterms:W3CDTF">2017-10-10T06:42:00Z</dcterms:created>
  <dcterms:modified xsi:type="dcterms:W3CDTF">2023-11-21T08:00:00Z</dcterms:modified>
</cp:coreProperties>
</file>