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3" w:rsidRPr="00462BB3" w:rsidRDefault="00462BB3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333333"/>
          <w:sz w:val="28"/>
          <w:szCs w:val="28"/>
        </w:rPr>
      </w:pPr>
      <w:r w:rsidRPr="00462BB3">
        <w:rPr>
          <w:b/>
          <w:color w:val="333333"/>
          <w:sz w:val="28"/>
          <w:szCs w:val="28"/>
        </w:rPr>
        <w:t xml:space="preserve">Квалификационные требования, предъявляемые к кандидатам для замещения вакантных должностей </w:t>
      </w:r>
    </w:p>
    <w:p w:rsidR="00462BB3" w:rsidRDefault="00462BB3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Квалификационные требования, предъявляемые к кандидатам для замещения вакантных должностей высшей группы должностей муниципальной службы:</w:t>
      </w: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 xml:space="preserve">1) наличие высшего образования не ниже уровня </w:t>
      </w:r>
      <w:proofErr w:type="spellStart"/>
      <w:r w:rsidRPr="00462BB3">
        <w:rPr>
          <w:color w:val="333333"/>
          <w:sz w:val="28"/>
          <w:szCs w:val="28"/>
        </w:rPr>
        <w:t>специалитета</w:t>
      </w:r>
      <w:proofErr w:type="spellEnd"/>
      <w:r w:rsidRPr="00462BB3">
        <w:rPr>
          <w:color w:val="333333"/>
          <w:sz w:val="28"/>
          <w:szCs w:val="28"/>
        </w:rPr>
        <w:t>, магистратуры;</w:t>
      </w:r>
    </w:p>
    <w:p w:rsidR="0095354F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2)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462BB3" w:rsidRPr="00462BB3" w:rsidRDefault="00462BB3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462BB3" w:rsidRDefault="0095354F" w:rsidP="00462BB3">
      <w:pPr>
        <w:pStyle w:val="a3"/>
        <w:shd w:val="clear" w:color="auto" w:fill="FFFFFF"/>
        <w:spacing w:before="24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Квалификационные требования, предъявляемые к кандидатам для замещения вакантных должностей муниципальной службы, отнесенных к главной группе должностей муниципальной службы:</w:t>
      </w: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1) наличие высшего образования;</w:t>
      </w:r>
    </w:p>
    <w:p w:rsidR="0095354F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2) не менее двух лет стажа муниципальной службы или не менее трех лет стажа работы по специальности, направлению подготовки.</w:t>
      </w:r>
    </w:p>
    <w:p w:rsidR="00462BB3" w:rsidRPr="00462BB3" w:rsidRDefault="00462BB3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Квалификационные требования, предъявляемые к кандидатам для замещения вакантных должностей муниципальной службы, отнесенных к ведущей группе должностей муниципальной службы:</w:t>
      </w: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1) наличие высшего образования;</w:t>
      </w: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2) не менее двух лет стажа муниципальной службы по специальности, направлению подготовки.</w:t>
      </w:r>
    </w:p>
    <w:p w:rsidR="00462BB3" w:rsidRDefault="00462BB3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462BB3" w:rsidRDefault="0095354F" w:rsidP="00462BB3">
      <w:pPr>
        <w:pStyle w:val="a3"/>
        <w:shd w:val="clear" w:color="auto" w:fill="FFFFFF"/>
        <w:spacing w:before="24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Квалификационные требования, предъявляемые к кандидатам для замещения вакантных должностей муниципальной службы, отнесенных к старшей и младшей группам должностей муниципальной службы:</w:t>
      </w:r>
    </w:p>
    <w:p w:rsid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462BB3">
        <w:rPr>
          <w:color w:val="333333"/>
          <w:sz w:val="28"/>
          <w:szCs w:val="28"/>
        </w:rPr>
        <w:t>1) наличие профессионального образования;</w:t>
      </w:r>
    </w:p>
    <w:p w:rsidR="0095354F" w:rsidRPr="00462BB3" w:rsidRDefault="0095354F" w:rsidP="00462B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462BB3">
        <w:rPr>
          <w:color w:val="333333"/>
          <w:sz w:val="28"/>
          <w:szCs w:val="28"/>
        </w:rPr>
        <w:t>2) без предъявления требований к стажу муниципальной службы или стажу работы по специальности, направлению подготовки.</w:t>
      </w:r>
    </w:p>
    <w:p w:rsidR="009450DA" w:rsidRPr="00462BB3" w:rsidRDefault="00462BB3" w:rsidP="00462BB3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9450DA" w:rsidRPr="00462BB3" w:rsidSect="00DF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4F"/>
    <w:rsid w:val="003A1B1E"/>
    <w:rsid w:val="00444022"/>
    <w:rsid w:val="00462BB3"/>
    <w:rsid w:val="0095354F"/>
    <w:rsid w:val="00D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Альбина</cp:lastModifiedBy>
  <cp:revision>2</cp:revision>
  <dcterms:created xsi:type="dcterms:W3CDTF">2023-05-17T11:58:00Z</dcterms:created>
  <dcterms:modified xsi:type="dcterms:W3CDTF">2023-05-17T11:58:00Z</dcterms:modified>
</cp:coreProperties>
</file>