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6" w:rsidRPr="009B3A35" w:rsidRDefault="009B3A35" w:rsidP="009D19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3A3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944" cy="580030"/>
            <wp:effectExtent l="0" t="0" r="0" b="0"/>
            <wp:docPr id="2" name="Рисунок 2" descr="Описание: Файл:Wapen Ossetie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8B" w:rsidRPr="009B3A35" w:rsidRDefault="00FF768B" w:rsidP="00FF768B">
      <w:pPr>
        <w:pStyle w:val="20"/>
        <w:shd w:val="clear" w:color="auto" w:fill="auto"/>
        <w:ind w:right="-1"/>
        <w:rPr>
          <w:b/>
          <w:color w:val="000000"/>
          <w:sz w:val="28"/>
          <w:szCs w:val="28"/>
          <w:lang w:eastAsia="ru-RU" w:bidi="ru-RU"/>
        </w:rPr>
      </w:pPr>
    </w:p>
    <w:p w:rsidR="00FF768B" w:rsidRPr="009B3A35" w:rsidRDefault="00FF768B" w:rsidP="00FF768B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B" w:rsidRPr="009B3A35" w:rsidRDefault="009B3A35" w:rsidP="009B3A35">
      <w:pPr>
        <w:spacing w:after="0" w:line="240" w:lineRule="auto"/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768B" w:rsidRPr="009B3A35"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FF768B" w:rsidRPr="009B3A35" w:rsidRDefault="00FF768B" w:rsidP="00FF768B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35">
        <w:rPr>
          <w:rFonts w:ascii="Times New Roman" w:hAnsi="Times New Roman" w:cs="Times New Roman"/>
          <w:b/>
          <w:sz w:val="28"/>
          <w:szCs w:val="28"/>
        </w:rPr>
        <w:t>НОГКАУСКОГО СЕЛЬСКОГО ПОСЕЛЕНИЯ</w:t>
      </w:r>
    </w:p>
    <w:p w:rsidR="00FF768B" w:rsidRPr="009B3A35" w:rsidRDefault="00FF768B" w:rsidP="00FF768B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35">
        <w:rPr>
          <w:rFonts w:ascii="Times New Roman" w:hAnsi="Times New Roman" w:cs="Times New Roman"/>
          <w:b/>
          <w:sz w:val="28"/>
          <w:szCs w:val="28"/>
        </w:rPr>
        <w:t xml:space="preserve">АЛАГИРСКОГО МУНИЦИПАЛЬНОГО РАЙОНА </w:t>
      </w:r>
    </w:p>
    <w:p w:rsidR="00FF768B" w:rsidRPr="009B3A35" w:rsidRDefault="00FF768B" w:rsidP="00B10C6A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  <w:r w:rsidRPr="009B3A35">
        <w:rPr>
          <w:rFonts w:ascii="Times New Roman" w:hAnsi="Times New Roman" w:cs="Times New Roman"/>
          <w:b/>
          <w:sz w:val="28"/>
          <w:szCs w:val="28"/>
        </w:rPr>
        <w:t>РЕСПУБЛИКИ СЕВЕРНАЯ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hAnsi="Times New Roman" w:cs="Times New Roman"/>
          <w:b/>
          <w:sz w:val="28"/>
          <w:szCs w:val="28"/>
        </w:rPr>
        <w:t>ОСЕТИЯ-АЛАНИЯ</w:t>
      </w:r>
    </w:p>
    <w:p w:rsidR="00B10C6A" w:rsidRDefault="00B10C6A" w:rsidP="00B10C6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</w:t>
      </w:r>
    </w:p>
    <w:p w:rsidR="009D1996" w:rsidRPr="009B3A35" w:rsidRDefault="00B10C6A" w:rsidP="00B10C6A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</w:t>
      </w:r>
      <w:r w:rsidR="009D1996" w:rsidRPr="009B3A35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ПОСТАНОВЛЕНИЕ</w:t>
      </w:r>
    </w:p>
    <w:p w:rsidR="009D1996" w:rsidRPr="009B3A35" w:rsidRDefault="00FF768B" w:rsidP="00B10C6A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3253B0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253B0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сел.</w:t>
      </w:r>
      <w:r w:rsidR="003253B0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Ногкау</w:t>
      </w:r>
    </w:p>
    <w:p w:rsidR="009D1996" w:rsidRPr="009B3A35" w:rsidRDefault="009D1996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253B0" w:rsidRPr="009B3A35" w:rsidRDefault="009D1996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B3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</w:t>
      </w:r>
      <w:r w:rsidR="006C57C4" w:rsidRPr="009B3A35">
        <w:rPr>
          <w:rFonts w:ascii="Times New Roman" w:hAnsi="Times New Roman" w:cs="Times New Roman"/>
          <w:b/>
          <w:color w:val="000000"/>
          <w:sz w:val="28"/>
          <w:szCs w:val="28"/>
        </w:rPr>
        <w:t>бюджет Ногкауского</w:t>
      </w:r>
      <w:r w:rsidR="003253B0" w:rsidRPr="009B3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3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bookmarkEnd w:id="0"/>
    <w:p w:rsidR="003253B0" w:rsidRPr="009B3A35" w:rsidRDefault="003253B0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C6A" w:rsidRDefault="009B3A35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47.2 Бюджетного кодекса Российской Федерации, Постановлением Правительства Российской Федерации от 06.05.2016 года № 393 "Об общих требованиях к порядку принятия решений о признании безнадежной к взысканию задолженности по платежам в бюджеты бюджетн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 Российской Федерации»,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 Уставом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Ногкауского сельского поселения,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в муниципальном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Ногкауское сельское поселение</w:t>
      </w:r>
    </w:p>
    <w:p w:rsidR="009D1996" w:rsidRPr="009B3A35" w:rsidRDefault="009B3A35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АМС Ногкауского сельского поселения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Порядок принятия решений о признании безнадежной к взысканию задолженности по платежам в бюджет </w:t>
      </w:r>
      <w:r w:rsid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Алагирского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РСО - Алания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рассмотрению вопросов о признании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безнадежной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взысканию задолженности по платежам в бюджет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комиссию по рассмотрению вопросов о признании безнадежной к взысканию задолженности по платежам в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 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разместить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Алагирского муниципального района РСО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Алания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 - телекоммуникационной сети "интернет".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 постановление вступает в силу со дня его официального обнародования.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К.Г. Демуров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9D1996" w:rsidRPr="009B3A35" w:rsidRDefault="009D1996" w:rsidP="00311DC8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АМС Ногкауского СП № 2 от 07.02.24 г.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принятия решений о признании безнадежной к взысканию задолженности по платежам в бюджет </w:t>
      </w:r>
      <w:r w:rsidR="0031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Ногкауского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правила и условия принятия решений о признании безнадежной к взысканию задолженности по платежам в бюджет 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(далее - бюджет).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Порядок принятия решений о признании безнадежной к взысканию задолженности по платежам в бюджет 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Ногкауского с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 (далее -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на очередной финансовый год является администрация  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Ногкауского сельского поселения.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Случаи признания безнадежной к взысканию  задолженности 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 от 26.10.2002 № 127-ФЗ 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 законом от 26.10.2002 № 127-ФЗ 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 от 02.10.2007 № 229-ФЗ "Об исполнительном производстве", если с даты образования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по платежам в бюджет прошло более пяти лет, в следующих случаях: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 от 02.10.2007 № 229-ФЗ  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 от 8 августа 2001 года № 129-ФЗ 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Наряду со случаями, предусмотренными пунктом 2.1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 (приложение 1 к Порядку);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 (приложение 2 к Порядку);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2.1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4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 по основанию, предусмотренному пунктом 3 или 4 части 1 статьи 46 Федерального закона "Об исполнительном производстве" (в случаях, указанных в подпунктах 5 и 6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5 пункта 2.1 Порядка, если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случае, указанном в подпункте 6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о прекращении исполнения постановления о назначении административного наказания (в случае, указанном в пункте 2.2 Порядка).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принятия решения о признании безнадежной  к взысканию задолженности 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подготовки решений о признании безнадежной к взысканию задолженности по платежам в бюджет создается комиссия по поступлению и выбытию активов (далее - Комиссия).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Персональный состав Комиссии утверждается правовым актом администратора доходов бюджета.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Комиссии входит председатель, заместитель председателя, секретарь и члены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возглавляет председатель, осуществляющий общее руководство деятельностью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Сбор сведений и документов, необходимых для работы Комиссии, осуществляется администратором доходов в рамках осуществления бюджетных полномочий в соответствии с законодательством.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Формой работы Комиссии является заседание. Заседание Комиссии проводится по мере необходимости и оформляется протоколом.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Комиссия в течение 7 рабочих дней со дня поступления документов, указанных в пункте 3.1 настоящего Порядка, принимает одно из следующих решений: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 признании безнадежной к взысканию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отказе в признании безнадежной к взысканию задолженности по платежам в бюджет.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сумма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сумма задолженности по пеням и штрафам по соответствующим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подписи членов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Проект акта подготавливается Комиссией не позднее 3 рабочих дней со дня заседания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рабочих дней со дня его поступления.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принятия решений о признании безнадежной к взысканию задолженности по платежам в бюджет 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Выписка из отчетности  об учитываемых суммах задолженности по уплате платежей в бюджет </w:t>
      </w:r>
      <w:r w:rsidR="005C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Ногкауского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по состоянию на "__" ______________ 20__ года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1689"/>
        <w:gridCol w:w="1976"/>
        <w:gridCol w:w="1689"/>
        <w:gridCol w:w="1769"/>
        <w:gridCol w:w="1750"/>
      </w:tblGrid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ИНН/КПП/ОГРН организации (ИНН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платежам в бюджет</w:t>
            </w:r>
          </w:p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руководителя администратора  (подпись)      (расшифровка подписи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        ______________        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(главный бухгалтер)        (подпись)                        (расшифровка подписи)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1996" w:rsidRPr="009B3A35" w:rsidRDefault="009D1996" w:rsidP="005C335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Порядку принятия решений о признании безнадежной к взысканию задолженности по платежам в бюджет 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 о принятых мерах по обеспечению взыскания задолженности по платежам в бюджет</w:t>
      </w:r>
      <w:r w:rsidR="005C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Ногкауского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 состоянию на "__" ______________ 20__ года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1422"/>
        <w:gridCol w:w="1659"/>
        <w:gridCol w:w="1422"/>
        <w:gridCol w:w="1488"/>
        <w:gridCol w:w="1473"/>
        <w:gridCol w:w="1467"/>
      </w:tblGrid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(фамилия, имя, 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ИНН/КПП/ОГРН организации (ИНН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платежам в бюджет (в рублях)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 по обеспечению взыскания задолженн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ости по платежам в бюджет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руководителя администратора  (подпись)      (расшифровка подписи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        ______________        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(главный бухгалтер)        (подпись)                        (расшифровка подписи)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2803D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к Порядку принятия решений о признании безнадежной к взысканию задолженности по платежам в бюджет 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 о не нахождении юридического лица в процедурах,  применяемых в деле о банкротстве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сведений, содержащихся в Едином федеральном реестре сведений о банкротстве в сети Интернет, картотеке арбитражных дел на Интернет-сайте арбитражных судов в Российской Федерации (www.arbitr.ru)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"____"__________20_____года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1)_____________________________________________________________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ИНН, ОГРН, КПП)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2)_____________________________________________________________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ИНН, ОГРН, КПП)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3)______________________________________________________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ИНН, ОГРН, КПП)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находится(ятся) в процедурах, применяемых в деле о банкротстве.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       __________________        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                        (подпись)                            (расшифровка подписи)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</w:t>
      </w: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96" w:rsidRPr="009B3A35" w:rsidRDefault="009D1996" w:rsidP="002803DE">
      <w:pPr>
        <w:shd w:val="clear" w:color="auto" w:fill="FFFFFF"/>
        <w:spacing w:after="0" w:line="240" w:lineRule="auto"/>
        <w:ind w:left="4248" w:firstLine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к постановлению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АМС 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Ногкауского СП № 2 от 07.02.24 г.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2803D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комиссии по рассмотрению вопросов о признании безнадежной к взысканию задолженности по платежам в бюджет </w:t>
      </w:r>
      <w:r w:rsidR="00280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Ногкауского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 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 сельского поселения.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функции Комиссии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Комиссии являются: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Комиссии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деятельности Комиссии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69D" w:rsidRDefault="0006569D" w:rsidP="0006569D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9D1996" w:rsidRPr="009B3A35" w:rsidRDefault="0006569D" w:rsidP="0006569D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 принятию решений о признании безнадежной к взысканию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задолженности 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2803DE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Демуров Казбек Гургокович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Ногкауского 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- председатель комиссии;</w:t>
      </w:r>
    </w:p>
    <w:p w:rsidR="009D1996" w:rsidRPr="009B3A35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Сохиева Залина Руслановна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 бухгалтер сельского поселения - заместитель председателя комиссии;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Гогичаева Людмила Дмитриевна – ведущий специалист сельского поселения – секретарь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9D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69D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9D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9D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06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C2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Демуров</w:t>
      </w:r>
    </w:p>
    <w:sectPr w:rsidR="009D1996" w:rsidRPr="009B3A35" w:rsidSect="00E1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FB" w:rsidRDefault="00A544FB" w:rsidP="002803DE">
      <w:pPr>
        <w:spacing w:after="0" w:line="240" w:lineRule="auto"/>
      </w:pPr>
      <w:r>
        <w:separator/>
      </w:r>
    </w:p>
  </w:endnote>
  <w:endnote w:type="continuationSeparator" w:id="0">
    <w:p w:rsidR="00A544FB" w:rsidRDefault="00A544FB" w:rsidP="0028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FB" w:rsidRDefault="00A544FB" w:rsidP="002803DE">
      <w:pPr>
        <w:spacing w:after="0" w:line="240" w:lineRule="auto"/>
      </w:pPr>
      <w:r>
        <w:separator/>
      </w:r>
    </w:p>
  </w:footnote>
  <w:footnote w:type="continuationSeparator" w:id="0">
    <w:p w:rsidR="00A544FB" w:rsidRDefault="00A544FB" w:rsidP="0028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996"/>
    <w:rsid w:val="0006569D"/>
    <w:rsid w:val="001F7A13"/>
    <w:rsid w:val="00243F48"/>
    <w:rsid w:val="002803DE"/>
    <w:rsid w:val="00311DC8"/>
    <w:rsid w:val="003253B0"/>
    <w:rsid w:val="0055786C"/>
    <w:rsid w:val="005C3355"/>
    <w:rsid w:val="006C57C4"/>
    <w:rsid w:val="009135C4"/>
    <w:rsid w:val="009B3A35"/>
    <w:rsid w:val="009D1996"/>
    <w:rsid w:val="00A544FB"/>
    <w:rsid w:val="00B10C6A"/>
    <w:rsid w:val="00B244B4"/>
    <w:rsid w:val="00C20DFB"/>
    <w:rsid w:val="00E13F63"/>
    <w:rsid w:val="00F42D1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3A42-7858-48C2-BA01-9B04F72D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F76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68B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3DE"/>
  </w:style>
  <w:style w:type="paragraph" w:styleId="a8">
    <w:name w:val="footer"/>
    <w:basedOn w:val="a"/>
    <w:link w:val="a9"/>
    <w:uiPriority w:val="99"/>
    <w:semiHidden/>
    <w:unhideWhenUsed/>
    <w:rsid w:val="002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9/99/Wapen_Ossetien.sv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Ногкау</dc:creator>
  <cp:lastModifiedBy>Аслан</cp:lastModifiedBy>
  <cp:revision>6</cp:revision>
  <cp:lastPrinted>2024-02-08T07:42:00Z</cp:lastPrinted>
  <dcterms:created xsi:type="dcterms:W3CDTF">2024-02-07T11:29:00Z</dcterms:created>
  <dcterms:modified xsi:type="dcterms:W3CDTF">2024-02-15T06:09:00Z</dcterms:modified>
</cp:coreProperties>
</file>