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A2" w:rsidRPr="007504DD" w:rsidRDefault="00A018A2" w:rsidP="00A01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04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56515</wp:posOffset>
            </wp:positionV>
            <wp:extent cx="734060" cy="713740"/>
            <wp:effectExtent l="19050" t="0" r="889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04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A018A2" w:rsidRPr="007F254A" w:rsidRDefault="00A018A2" w:rsidP="00A018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25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АДМИНИСТРАЦИЯ МЕСТНОГО САМОУПРАВЛЕНИЯ </w:t>
      </w:r>
    </w:p>
    <w:p w:rsidR="00A018A2" w:rsidRPr="007F254A" w:rsidRDefault="00A018A2" w:rsidP="00A0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АЛАГИРСКОГО МУНИЦИПАЛЬНОГО РАЙОНА </w:t>
      </w:r>
    </w:p>
    <w:p w:rsidR="00A018A2" w:rsidRPr="007F254A" w:rsidRDefault="00A018A2" w:rsidP="00A0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4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СЕВЕРНАЯ ОСЕТИЯ - АЛАНИЯ</w:t>
      </w:r>
    </w:p>
    <w:p w:rsidR="00A018A2" w:rsidRPr="007F254A" w:rsidRDefault="00A018A2" w:rsidP="00A0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A018A2" w:rsidRPr="007F254A" w:rsidRDefault="00A018A2" w:rsidP="00A0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cademy" w:eastAsia="Times New Roman" w:hAnsi="Academy" w:cs="Times New Roman"/>
          <w:sz w:val="26"/>
          <w:szCs w:val="26"/>
          <w:lang w:eastAsia="ru-RU"/>
        </w:rPr>
      </w:pPr>
      <w:proofErr w:type="gramStart"/>
      <w:r w:rsidRPr="007F254A">
        <w:rPr>
          <w:rFonts w:ascii="Academy" w:eastAsia="Times New Roman" w:hAnsi="Academy" w:cs="Times New Roman"/>
          <w:sz w:val="26"/>
          <w:szCs w:val="26"/>
          <w:lang w:eastAsia="ru-RU"/>
        </w:rPr>
        <w:t>П</w:t>
      </w:r>
      <w:proofErr w:type="gramEnd"/>
      <w:r w:rsidRPr="007F254A">
        <w:rPr>
          <w:rFonts w:ascii="Academy" w:eastAsia="Times New Roman" w:hAnsi="Academy" w:cs="Times New Roman"/>
          <w:sz w:val="26"/>
          <w:szCs w:val="26"/>
          <w:lang w:eastAsia="ru-RU"/>
        </w:rPr>
        <w:t xml:space="preserve"> О С Т А Н О В Л Е Н И Е</w:t>
      </w:r>
    </w:p>
    <w:p w:rsidR="00A018A2" w:rsidRPr="007F254A" w:rsidRDefault="00A018A2" w:rsidP="00A0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8A2" w:rsidRPr="007504DD" w:rsidRDefault="00A018A2" w:rsidP="00A0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10638">
        <w:rPr>
          <w:rFonts w:ascii="Times New Roman" w:eastAsia="Times New Roman" w:hAnsi="Times New Roman" w:cs="Times New Roman"/>
          <w:sz w:val="28"/>
          <w:szCs w:val="20"/>
          <w:lang w:eastAsia="ru-RU"/>
        </w:rPr>
        <w:t>17.04.</w:t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</w:t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</w:t>
      </w:r>
      <w:r w:rsidR="00C106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 w:rsidR="00C10638">
        <w:rPr>
          <w:rFonts w:ascii="Times New Roman" w:eastAsia="Times New Roman" w:hAnsi="Times New Roman" w:cs="Times New Roman"/>
          <w:sz w:val="28"/>
          <w:szCs w:val="20"/>
          <w:lang w:eastAsia="ru-RU"/>
        </w:rPr>
        <w:t>672</w:t>
      </w:r>
    </w:p>
    <w:p w:rsidR="00A018A2" w:rsidRDefault="00A018A2" w:rsidP="00A0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г. Алагир</w:t>
      </w:r>
    </w:p>
    <w:p w:rsidR="00A018A2" w:rsidRDefault="00A018A2" w:rsidP="00A0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4D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C5BE3" w:rsidRDefault="00A018A2" w:rsidP="00A0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018A2">
        <w:rPr>
          <w:rFonts w:ascii="Times New Roman" w:hAnsi="Times New Roman" w:cs="Times New Roman"/>
          <w:iCs/>
          <w:sz w:val="28"/>
          <w:szCs w:val="28"/>
        </w:rPr>
        <w:t xml:space="preserve">Об утверждении Реестра муниципальных маршрутов регулярных перевозок на территории </w:t>
      </w:r>
      <w:proofErr w:type="spellStart"/>
      <w:r w:rsidRPr="00A018A2">
        <w:rPr>
          <w:rFonts w:ascii="Times New Roman" w:hAnsi="Times New Roman" w:cs="Times New Roman"/>
          <w:iCs/>
          <w:sz w:val="28"/>
          <w:szCs w:val="28"/>
        </w:rPr>
        <w:t>Алагирского</w:t>
      </w:r>
      <w:proofErr w:type="spellEnd"/>
      <w:r w:rsidRPr="00A018A2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Республики Северная Осетия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18A2">
        <w:rPr>
          <w:rFonts w:ascii="Times New Roman" w:hAnsi="Times New Roman" w:cs="Times New Roman"/>
          <w:sz w:val="28"/>
          <w:szCs w:val="28"/>
        </w:rPr>
        <w:t xml:space="preserve"> </w:t>
      </w:r>
      <w:r w:rsidRPr="00A018A2">
        <w:rPr>
          <w:rFonts w:ascii="Times New Roman" w:hAnsi="Times New Roman" w:cs="Times New Roman"/>
          <w:iCs/>
          <w:sz w:val="28"/>
          <w:szCs w:val="28"/>
        </w:rPr>
        <w:t>Алания</w:t>
      </w:r>
    </w:p>
    <w:p w:rsidR="00A018A2" w:rsidRPr="00A018A2" w:rsidRDefault="00A018A2" w:rsidP="00A0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A2">
        <w:rPr>
          <w:rFonts w:ascii="Times New Roman" w:hAnsi="Times New Roman" w:cs="Times New Roman"/>
          <w:sz w:val="28"/>
          <w:szCs w:val="28"/>
        </w:rPr>
        <w:t>В соответствии с пунктом 7 части 1 статьи 16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A2">
        <w:rPr>
          <w:rFonts w:ascii="Times New Roman" w:hAnsi="Times New Roman" w:cs="Times New Roman"/>
          <w:sz w:val="28"/>
          <w:szCs w:val="28"/>
        </w:rPr>
        <w:t>24.09.2003 г. №131-Ф3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A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статьи 25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A2">
        <w:rPr>
          <w:rFonts w:ascii="Times New Roman" w:hAnsi="Times New Roman" w:cs="Times New Roman"/>
          <w:sz w:val="28"/>
          <w:szCs w:val="28"/>
        </w:rPr>
        <w:t>13.07.2015г. № 220-ФЗ «Об организации регулярных перевозок пассажиров и</w:t>
      </w:r>
    </w:p>
    <w:p w:rsidR="00A018A2" w:rsidRDefault="00A018A2" w:rsidP="00A018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18A2">
        <w:rPr>
          <w:sz w:val="28"/>
          <w:szCs w:val="28"/>
        </w:rPr>
        <w:t>багажа автомобильным транспортом и городским наземным электрическим</w:t>
      </w:r>
      <w:r>
        <w:rPr>
          <w:sz w:val="28"/>
          <w:szCs w:val="28"/>
        </w:rPr>
        <w:t xml:space="preserve"> </w:t>
      </w:r>
      <w:r w:rsidRPr="00A018A2">
        <w:rPr>
          <w:sz w:val="28"/>
          <w:szCs w:val="28"/>
        </w:rPr>
        <w:t>транспортом в Российской Федерации и о внесении изменений в отдельные</w:t>
      </w:r>
      <w:r>
        <w:rPr>
          <w:sz w:val="28"/>
          <w:szCs w:val="28"/>
        </w:rPr>
        <w:t xml:space="preserve"> </w:t>
      </w:r>
      <w:r w:rsidRPr="00A018A2">
        <w:rPr>
          <w:sz w:val="28"/>
          <w:szCs w:val="28"/>
        </w:rPr>
        <w:t>законодательные акты Российской Федерации</w:t>
      </w:r>
      <w:r>
        <w:rPr>
          <w:sz w:val="28"/>
          <w:szCs w:val="28"/>
        </w:rPr>
        <w:t>»</w:t>
      </w:r>
      <w:r w:rsidRPr="00A018A2">
        <w:rPr>
          <w:sz w:val="28"/>
          <w:szCs w:val="28"/>
        </w:rPr>
        <w:t xml:space="preserve"> </w:t>
      </w:r>
      <w:r w:rsidRPr="007A1044">
        <w:rPr>
          <w:sz w:val="28"/>
          <w:szCs w:val="28"/>
        </w:rPr>
        <w:t xml:space="preserve">администрация местного самоуправления </w:t>
      </w:r>
      <w:proofErr w:type="spellStart"/>
      <w:r w:rsidRPr="007A1044">
        <w:rPr>
          <w:sz w:val="28"/>
          <w:szCs w:val="28"/>
        </w:rPr>
        <w:t>Алагирского</w:t>
      </w:r>
      <w:proofErr w:type="spellEnd"/>
      <w:r w:rsidRPr="007A104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7A1044">
        <w:rPr>
          <w:rStyle w:val="2"/>
          <w:sz w:val="28"/>
          <w:szCs w:val="28"/>
        </w:rPr>
        <w:t>Республики Северная Осетия-Алания</w:t>
      </w:r>
    </w:p>
    <w:p w:rsidR="00A018A2" w:rsidRPr="001746F8" w:rsidRDefault="00A018A2" w:rsidP="00A018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46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746F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746F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746F8">
        <w:rPr>
          <w:rFonts w:ascii="Times New Roman" w:hAnsi="Times New Roman" w:cs="Times New Roman"/>
          <w:sz w:val="28"/>
          <w:szCs w:val="28"/>
        </w:rPr>
        <w:t xml:space="preserve">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1746F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018A2" w:rsidRPr="00A018A2" w:rsidRDefault="00A018A2" w:rsidP="00A0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A2">
        <w:rPr>
          <w:rFonts w:ascii="Times New Roman" w:hAnsi="Times New Roman" w:cs="Times New Roman"/>
          <w:sz w:val="28"/>
          <w:szCs w:val="28"/>
        </w:rPr>
        <w:t>1. Утвердить Реестр муниципальных маршрутов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A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018A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A018A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A1044">
        <w:rPr>
          <w:sz w:val="28"/>
          <w:szCs w:val="28"/>
        </w:rPr>
        <w:t xml:space="preserve"> </w:t>
      </w:r>
      <w:r w:rsidRPr="00A018A2">
        <w:rPr>
          <w:rFonts w:ascii="Times New Roman" w:hAnsi="Times New Roman" w:cs="Times New Roman"/>
          <w:sz w:val="28"/>
          <w:szCs w:val="28"/>
        </w:rPr>
        <w:t xml:space="preserve">района Республики Северная Осетия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18A2">
        <w:rPr>
          <w:rFonts w:ascii="Times New Roman" w:hAnsi="Times New Roman" w:cs="Times New Roman"/>
          <w:sz w:val="28"/>
          <w:szCs w:val="28"/>
        </w:rPr>
        <w:t xml:space="preserve"> 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A2">
        <w:rPr>
          <w:rFonts w:ascii="Times New Roman" w:hAnsi="Times New Roman" w:cs="Times New Roman"/>
          <w:sz w:val="28"/>
          <w:szCs w:val="28"/>
        </w:rPr>
        <w:t>(по состоянию на 01.01.2023г.) согласно приложению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A2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A018A2" w:rsidRPr="00A018A2" w:rsidRDefault="00A018A2" w:rsidP="00912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A2">
        <w:rPr>
          <w:rFonts w:ascii="Times New Roman" w:hAnsi="Times New Roman" w:cs="Times New Roman"/>
          <w:sz w:val="28"/>
          <w:szCs w:val="28"/>
        </w:rPr>
        <w:t xml:space="preserve">2. </w:t>
      </w:r>
      <w:r w:rsidR="006B43BB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а</w:t>
      </w:r>
      <w:r w:rsidRPr="00A018A2">
        <w:rPr>
          <w:rFonts w:ascii="Times New Roman" w:hAnsi="Times New Roman" w:cs="Times New Roman"/>
          <w:sz w:val="28"/>
          <w:szCs w:val="28"/>
        </w:rPr>
        <w:t>дмини</w:t>
      </w:r>
      <w:r w:rsidR="00511248">
        <w:rPr>
          <w:rFonts w:ascii="Times New Roman" w:hAnsi="Times New Roman" w:cs="Times New Roman"/>
          <w:sz w:val="28"/>
          <w:szCs w:val="28"/>
        </w:rPr>
        <w:t xml:space="preserve">страции местного самоуправления </w:t>
      </w:r>
      <w:proofErr w:type="spellStart"/>
      <w:r w:rsidRPr="00A018A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A018A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A1044">
        <w:rPr>
          <w:sz w:val="28"/>
          <w:szCs w:val="28"/>
        </w:rPr>
        <w:t xml:space="preserve"> </w:t>
      </w:r>
      <w:r w:rsidRPr="00A018A2">
        <w:rPr>
          <w:rFonts w:ascii="Times New Roman" w:hAnsi="Times New Roman" w:cs="Times New Roman"/>
          <w:sz w:val="28"/>
          <w:szCs w:val="28"/>
        </w:rPr>
        <w:t>района обеспечить ведение Реестра муниципальных маршрутов регулярных</w:t>
      </w:r>
      <w:r w:rsidR="00912FD4">
        <w:rPr>
          <w:rFonts w:ascii="Times New Roman" w:hAnsi="Times New Roman" w:cs="Times New Roman"/>
          <w:sz w:val="28"/>
          <w:szCs w:val="28"/>
        </w:rPr>
        <w:t xml:space="preserve"> </w:t>
      </w:r>
      <w:r w:rsidRPr="00A018A2">
        <w:rPr>
          <w:rFonts w:ascii="Times New Roman" w:hAnsi="Times New Roman" w:cs="Times New Roman"/>
          <w:sz w:val="28"/>
          <w:szCs w:val="28"/>
        </w:rPr>
        <w:t xml:space="preserve">перевозок на территории </w:t>
      </w:r>
      <w:proofErr w:type="spellStart"/>
      <w:r w:rsidR="00511248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51124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018A2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 -</w:t>
      </w:r>
      <w:r w:rsidR="00D138D3">
        <w:rPr>
          <w:rFonts w:ascii="Times New Roman" w:hAnsi="Times New Roman" w:cs="Times New Roman"/>
          <w:sz w:val="28"/>
          <w:szCs w:val="28"/>
        </w:rPr>
        <w:t xml:space="preserve"> </w:t>
      </w:r>
      <w:r w:rsidRPr="00A018A2">
        <w:rPr>
          <w:rFonts w:ascii="Times New Roman" w:hAnsi="Times New Roman" w:cs="Times New Roman"/>
          <w:sz w:val="28"/>
          <w:szCs w:val="28"/>
        </w:rPr>
        <w:t>Алания.</w:t>
      </w:r>
    </w:p>
    <w:p w:rsidR="00A018A2" w:rsidRPr="007A1044" w:rsidRDefault="00A018A2" w:rsidP="00A018A2">
      <w:pPr>
        <w:widowControl w:val="0"/>
        <w:spacing w:after="0" w:line="240" w:lineRule="auto"/>
        <w:ind w:firstLine="680"/>
        <w:jc w:val="both"/>
        <w:rPr>
          <w:rStyle w:val="2"/>
          <w:rFonts w:eastAsiaTheme="minorHAnsi"/>
          <w:sz w:val="28"/>
          <w:szCs w:val="28"/>
        </w:rPr>
      </w:pPr>
      <w:r w:rsidRPr="001746F8">
        <w:rPr>
          <w:rFonts w:ascii="Times New Roman" w:hAnsi="Times New Roman" w:cs="Times New Roman"/>
          <w:sz w:val="28"/>
          <w:szCs w:val="28"/>
        </w:rPr>
        <w:t xml:space="preserve">3. </w:t>
      </w:r>
      <w:r w:rsidRPr="007A1044">
        <w:rPr>
          <w:rStyle w:val="2"/>
          <w:rFonts w:eastAsiaTheme="minorHAnsi"/>
          <w:sz w:val="28"/>
          <w:szCs w:val="28"/>
        </w:rPr>
        <w:t xml:space="preserve">Опубликовать настоящее постановление в </w:t>
      </w:r>
      <w:r>
        <w:rPr>
          <w:rStyle w:val="2"/>
          <w:rFonts w:eastAsiaTheme="minorHAnsi"/>
          <w:sz w:val="28"/>
          <w:szCs w:val="28"/>
        </w:rPr>
        <w:t xml:space="preserve">районной газете «Заря»  </w:t>
      </w:r>
      <w:r w:rsidRPr="007A1044">
        <w:rPr>
          <w:rStyle w:val="2"/>
          <w:rFonts w:eastAsiaTheme="minorHAnsi"/>
          <w:sz w:val="28"/>
          <w:szCs w:val="28"/>
        </w:rPr>
        <w:t xml:space="preserve"> и разместить на официальном сайте Администрации местного самоуправления </w:t>
      </w:r>
      <w:proofErr w:type="spellStart"/>
      <w:r>
        <w:rPr>
          <w:rStyle w:val="2"/>
          <w:rFonts w:eastAsiaTheme="minorHAnsi"/>
          <w:sz w:val="28"/>
          <w:szCs w:val="28"/>
        </w:rPr>
        <w:t>Алагирского</w:t>
      </w:r>
      <w:proofErr w:type="spellEnd"/>
      <w:r>
        <w:rPr>
          <w:rStyle w:val="2"/>
          <w:rFonts w:eastAsiaTheme="minorHAnsi"/>
          <w:sz w:val="28"/>
          <w:szCs w:val="28"/>
        </w:rPr>
        <w:t xml:space="preserve"> муниципального </w:t>
      </w:r>
      <w:r w:rsidRPr="007A1044">
        <w:rPr>
          <w:rStyle w:val="2"/>
          <w:rFonts w:eastAsiaTheme="minorHAnsi"/>
          <w:sz w:val="28"/>
          <w:szCs w:val="28"/>
        </w:rPr>
        <w:t>района</w:t>
      </w:r>
      <w:r>
        <w:rPr>
          <w:rStyle w:val="2"/>
          <w:rFonts w:eastAsiaTheme="minorHAnsi"/>
          <w:sz w:val="28"/>
          <w:szCs w:val="28"/>
        </w:rPr>
        <w:t xml:space="preserve"> </w:t>
      </w:r>
      <w:r w:rsidRPr="007A1044">
        <w:rPr>
          <w:rStyle w:val="2"/>
          <w:rFonts w:eastAsiaTheme="minorHAnsi"/>
          <w:sz w:val="28"/>
          <w:szCs w:val="28"/>
        </w:rPr>
        <w:t>Республики Северная Осетия-Алания</w:t>
      </w:r>
      <w:r>
        <w:rPr>
          <w:rStyle w:val="2"/>
          <w:rFonts w:eastAsiaTheme="minorHAnsi"/>
          <w:sz w:val="28"/>
          <w:szCs w:val="28"/>
        </w:rPr>
        <w:t>.</w:t>
      </w:r>
      <w:r w:rsidRPr="007A1044">
        <w:rPr>
          <w:rStyle w:val="2"/>
          <w:rFonts w:eastAsiaTheme="minorHAnsi"/>
          <w:sz w:val="28"/>
          <w:szCs w:val="28"/>
        </w:rPr>
        <w:t xml:space="preserve"> </w:t>
      </w:r>
      <w:r>
        <w:rPr>
          <w:rStyle w:val="2"/>
          <w:rFonts w:eastAsiaTheme="minorHAnsi"/>
          <w:sz w:val="28"/>
          <w:szCs w:val="28"/>
        </w:rPr>
        <w:t xml:space="preserve"> </w:t>
      </w:r>
    </w:p>
    <w:p w:rsidR="00A018A2" w:rsidRPr="007A1044" w:rsidRDefault="00A018A2" w:rsidP="00A018A2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A1044">
        <w:rPr>
          <w:sz w:val="28"/>
          <w:szCs w:val="28"/>
        </w:rPr>
        <w:t>4. Настоящее постановление вступает в силу с момента официального опубликования (обнародования).</w:t>
      </w:r>
    </w:p>
    <w:p w:rsidR="00A018A2" w:rsidRDefault="00A018A2" w:rsidP="00A018A2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A1044">
        <w:rPr>
          <w:sz w:val="28"/>
          <w:szCs w:val="28"/>
        </w:rPr>
        <w:t xml:space="preserve">5. </w:t>
      </w:r>
      <w:proofErr w:type="gramStart"/>
      <w:r w:rsidRPr="007A1044">
        <w:rPr>
          <w:sz w:val="28"/>
          <w:szCs w:val="28"/>
        </w:rPr>
        <w:t>Контроль за</w:t>
      </w:r>
      <w:proofErr w:type="gramEnd"/>
      <w:r w:rsidRPr="007A104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местного самоуправления </w:t>
      </w:r>
      <w:proofErr w:type="spellStart"/>
      <w:r w:rsidRPr="007A1044">
        <w:rPr>
          <w:sz w:val="28"/>
          <w:szCs w:val="28"/>
        </w:rPr>
        <w:t>Гозюмова</w:t>
      </w:r>
      <w:proofErr w:type="spellEnd"/>
      <w:r w:rsidRPr="007A1044">
        <w:rPr>
          <w:sz w:val="28"/>
          <w:szCs w:val="28"/>
        </w:rPr>
        <w:t xml:space="preserve"> Р.Ч.</w:t>
      </w:r>
    </w:p>
    <w:p w:rsidR="00A018A2" w:rsidRPr="007A1044" w:rsidRDefault="00912FD4" w:rsidP="00912FD4">
      <w:pPr>
        <w:pStyle w:val="a3"/>
        <w:shd w:val="clear" w:color="auto" w:fill="FFFFFF"/>
        <w:tabs>
          <w:tab w:val="left" w:pos="256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18A2" w:rsidRDefault="00A018A2" w:rsidP="00A018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1746F8">
        <w:rPr>
          <w:bCs/>
          <w:sz w:val="28"/>
          <w:szCs w:val="28"/>
        </w:rPr>
        <w:t>Глава администрации</w:t>
      </w:r>
    </w:p>
    <w:p w:rsidR="00A018A2" w:rsidRDefault="00A018A2" w:rsidP="00A018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746F8">
        <w:rPr>
          <w:bCs/>
          <w:sz w:val="28"/>
          <w:szCs w:val="28"/>
        </w:rPr>
        <w:t>местного самоуправления</w:t>
      </w:r>
    </w:p>
    <w:p w:rsidR="00A018A2" w:rsidRDefault="00A018A2" w:rsidP="00A018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1746F8">
        <w:rPr>
          <w:bCs/>
          <w:sz w:val="28"/>
          <w:szCs w:val="28"/>
        </w:rPr>
        <w:t>Алагирского</w:t>
      </w:r>
      <w:proofErr w:type="spellEnd"/>
      <w:r w:rsidRPr="001746F8">
        <w:rPr>
          <w:bCs/>
          <w:sz w:val="28"/>
          <w:szCs w:val="28"/>
        </w:rPr>
        <w:t xml:space="preserve"> муниципального района</w:t>
      </w:r>
      <w:r w:rsidRPr="001746F8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    </w:t>
      </w:r>
      <w:r w:rsidRPr="001746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Pr="001746F8">
        <w:rPr>
          <w:bCs/>
          <w:sz w:val="28"/>
          <w:szCs w:val="28"/>
        </w:rPr>
        <w:t xml:space="preserve">Г.Б. </w:t>
      </w:r>
      <w:proofErr w:type="spellStart"/>
      <w:r w:rsidRPr="001746F8">
        <w:rPr>
          <w:bCs/>
          <w:sz w:val="28"/>
          <w:szCs w:val="28"/>
        </w:rPr>
        <w:t>Гагиев</w:t>
      </w:r>
      <w:proofErr w:type="spellEnd"/>
    </w:p>
    <w:p w:rsidR="00A018A2" w:rsidRDefault="00A018A2" w:rsidP="00A0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E7C07" w:rsidRDefault="00EE7C07" w:rsidP="00A0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  <w:sectPr w:rsidR="00EE7C07" w:rsidSect="00A018A2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EE7C07" w:rsidRPr="00EE7C07" w:rsidRDefault="00EE7C07" w:rsidP="00EE7C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07">
        <w:rPr>
          <w:rStyle w:val="4"/>
          <w:rFonts w:eastAsiaTheme="minorHAnsi"/>
          <w:i w:val="0"/>
          <w:sz w:val="24"/>
          <w:szCs w:val="24"/>
        </w:rPr>
        <w:lastRenderedPageBreak/>
        <w:t xml:space="preserve">Приложение к </w:t>
      </w:r>
      <w:r w:rsidRPr="00EE7C07">
        <w:rPr>
          <w:rStyle w:val="4"/>
          <w:rFonts w:eastAsiaTheme="minorHAnsi"/>
          <w:i w:val="0"/>
          <w:sz w:val="24"/>
          <w:szCs w:val="24"/>
        </w:rPr>
        <w:br/>
      </w:r>
      <w:r w:rsidRPr="00EE7C07">
        <w:rPr>
          <w:rFonts w:ascii="Times New Roman" w:hAnsi="Times New Roman" w:cs="Times New Roman"/>
          <w:sz w:val="24"/>
          <w:szCs w:val="24"/>
        </w:rPr>
        <w:t xml:space="preserve">Порядку ведения Реестра </w:t>
      </w:r>
      <w:proofErr w:type="gramStart"/>
      <w:r w:rsidRPr="00EE7C07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E7C07" w:rsidRPr="00EE7C07" w:rsidRDefault="00EE7C07" w:rsidP="00EE7C07">
      <w:pPr>
        <w:spacing w:after="0" w:line="240" w:lineRule="auto"/>
        <w:ind w:right="-1"/>
        <w:jc w:val="right"/>
        <w:rPr>
          <w:sz w:val="24"/>
          <w:szCs w:val="24"/>
        </w:rPr>
      </w:pPr>
      <w:r w:rsidRPr="00EE7C07">
        <w:rPr>
          <w:rFonts w:ascii="Times New Roman" w:hAnsi="Times New Roman" w:cs="Times New Roman"/>
          <w:sz w:val="24"/>
          <w:szCs w:val="24"/>
        </w:rPr>
        <w:t>маршрутов регулярных перевозок на территории</w:t>
      </w:r>
      <w:r w:rsidRPr="00EE7C07">
        <w:rPr>
          <w:rStyle w:val="4"/>
          <w:rFonts w:eastAsiaTheme="minorHAnsi"/>
          <w:i w:val="0"/>
          <w:sz w:val="24"/>
          <w:szCs w:val="24"/>
        </w:rPr>
        <w:br/>
      </w:r>
      <w:proofErr w:type="spellStart"/>
      <w:r w:rsidRPr="00EE7C07">
        <w:rPr>
          <w:rStyle w:val="4"/>
          <w:rFonts w:eastAsiaTheme="minorHAnsi"/>
          <w:i w:val="0"/>
          <w:sz w:val="24"/>
          <w:szCs w:val="24"/>
        </w:rPr>
        <w:t>Алагирского</w:t>
      </w:r>
      <w:proofErr w:type="spellEnd"/>
      <w:r w:rsidRPr="00EE7C07">
        <w:rPr>
          <w:rStyle w:val="4"/>
          <w:rFonts w:eastAsiaTheme="minorHAnsi"/>
          <w:i w:val="0"/>
          <w:sz w:val="24"/>
          <w:szCs w:val="24"/>
        </w:rPr>
        <w:t xml:space="preserve"> муниципального района</w:t>
      </w:r>
      <w:r w:rsidRPr="00EE7C07">
        <w:rPr>
          <w:rStyle w:val="4"/>
          <w:rFonts w:eastAsiaTheme="minorHAnsi"/>
          <w:i w:val="0"/>
          <w:sz w:val="24"/>
          <w:szCs w:val="24"/>
        </w:rPr>
        <w:br/>
        <w:t xml:space="preserve">  от </w:t>
      </w:r>
      <w:r w:rsidR="00C10638">
        <w:rPr>
          <w:rStyle w:val="4"/>
          <w:rFonts w:eastAsiaTheme="minorHAnsi"/>
          <w:i w:val="0"/>
          <w:sz w:val="24"/>
          <w:szCs w:val="24"/>
        </w:rPr>
        <w:t>17.04.</w:t>
      </w:r>
      <w:r w:rsidRPr="00EE7C07">
        <w:rPr>
          <w:rStyle w:val="4"/>
          <w:rFonts w:eastAsiaTheme="minorHAnsi"/>
          <w:i w:val="0"/>
          <w:sz w:val="24"/>
          <w:szCs w:val="24"/>
        </w:rPr>
        <w:t xml:space="preserve">2023 г. </w:t>
      </w:r>
      <w:r w:rsidR="00C10638">
        <w:rPr>
          <w:rStyle w:val="4"/>
          <w:rFonts w:eastAsiaTheme="minorHAnsi"/>
          <w:i w:val="0"/>
          <w:sz w:val="24"/>
          <w:szCs w:val="24"/>
        </w:rPr>
        <w:t>№672</w:t>
      </w:r>
    </w:p>
    <w:p w:rsidR="007275A9" w:rsidRPr="00E017B6" w:rsidRDefault="007275A9" w:rsidP="007275A9">
      <w:pPr>
        <w:spacing w:after="0" w:line="240" w:lineRule="auto"/>
        <w:ind w:right="-1"/>
        <w:jc w:val="center"/>
        <w:rPr>
          <w:sz w:val="28"/>
          <w:szCs w:val="28"/>
        </w:rPr>
      </w:pPr>
      <w:r w:rsidRPr="00E017B6">
        <w:rPr>
          <w:rFonts w:ascii="Times New Roman" w:hAnsi="Times New Roman" w:cs="Times New Roman"/>
          <w:sz w:val="28"/>
          <w:szCs w:val="28"/>
        </w:rPr>
        <w:t>Реестр</w:t>
      </w:r>
    </w:p>
    <w:p w:rsidR="00EE7C07" w:rsidRPr="007275A9" w:rsidRDefault="007275A9" w:rsidP="00727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7B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ниципальных маршрутов</w:t>
      </w:r>
      <w:r w:rsidRPr="00E017B6">
        <w:rPr>
          <w:rFonts w:ascii="Times New Roman" w:hAnsi="Times New Roman" w:cs="Times New Roman"/>
          <w:sz w:val="28"/>
          <w:szCs w:val="28"/>
        </w:rPr>
        <w:t xml:space="preserve"> регулярных перевозок на территории </w:t>
      </w:r>
      <w:proofErr w:type="spellStart"/>
      <w:r w:rsidRPr="00E017B6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017B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Северная Осетия-Алания</w:t>
      </w:r>
    </w:p>
    <w:tbl>
      <w:tblPr>
        <w:tblStyle w:val="a4"/>
        <w:tblW w:w="15739" w:type="dxa"/>
        <w:jc w:val="center"/>
        <w:tblInd w:w="-34" w:type="dxa"/>
        <w:tblLayout w:type="fixed"/>
        <w:tblLook w:val="04A0"/>
      </w:tblPr>
      <w:tblGrid>
        <w:gridCol w:w="571"/>
        <w:gridCol w:w="1419"/>
        <w:gridCol w:w="1604"/>
        <w:gridCol w:w="1179"/>
        <w:gridCol w:w="1109"/>
        <w:gridCol w:w="553"/>
        <w:gridCol w:w="2455"/>
        <w:gridCol w:w="618"/>
        <w:gridCol w:w="2507"/>
        <w:gridCol w:w="877"/>
        <w:gridCol w:w="607"/>
        <w:gridCol w:w="1389"/>
        <w:gridCol w:w="851"/>
      </w:tblGrid>
      <w:tr w:rsidR="00EE7C07" w:rsidRPr="00FF2857" w:rsidTr="004C037F">
        <w:trPr>
          <w:cantSplit/>
          <w:trHeight w:val="6298"/>
          <w:jc w:val="center"/>
        </w:trPr>
        <w:tc>
          <w:tcPr>
            <w:tcW w:w="571" w:type="dxa"/>
            <w:textDirection w:val="btLr"/>
          </w:tcPr>
          <w:p w:rsidR="00EE7C07" w:rsidRPr="00FF2857" w:rsidRDefault="00EE7C07" w:rsidP="004C03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маршрута регулярных перевозок</w:t>
            </w:r>
          </w:p>
        </w:tc>
        <w:tc>
          <w:tcPr>
            <w:tcW w:w="1419" w:type="dxa"/>
            <w:textDirection w:val="btLr"/>
          </w:tcPr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Порядковый номер маршрута регулярных перевозок, который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присвоен ему установившими данный маршрут уполномоченным</w:t>
            </w:r>
            <w:proofErr w:type="gramEnd"/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органом исполнительной власти Республики Северная Осетия -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Алания (до 01.01.2023г) или уполномоченным органом местного</w:t>
            </w:r>
          </w:p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 </w:t>
            </w:r>
            <w:proofErr w:type="spell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Алагирского</w:t>
            </w:r>
            <w:proofErr w:type="spellEnd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</w:t>
            </w:r>
          </w:p>
        </w:tc>
        <w:tc>
          <w:tcPr>
            <w:tcW w:w="1604" w:type="dxa"/>
            <w:textDirection w:val="btLr"/>
          </w:tcPr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 регулярных перевозок в виде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наименований начального остановочного пункта и конечного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остановочного пункта по маршруту регулярных перевозок либо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наименований поселений, в границах которых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расположены</w:t>
            </w:r>
            <w:proofErr w:type="gramEnd"/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начальный остановочный пункт и конечный остановочный пункт</w:t>
            </w:r>
            <w:r w:rsidRPr="00FF2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F2857">
              <w:rPr>
                <w:rFonts w:ascii="Times New Roman" w:hAnsi="Times New Roman" w:cs="Times New Roman"/>
                <w:bCs/>
                <w:sz w:val="20"/>
                <w:szCs w:val="20"/>
              </w:rPr>
              <w:t>по данному маршруту</w:t>
            </w:r>
          </w:p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extDirection w:val="btLr"/>
          </w:tcPr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промежуточных остановочных пунктов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маршруту регулярных перевозок либо наименования поселений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или городских округов, в границах которых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расположены</w:t>
            </w:r>
            <w:proofErr w:type="gramEnd"/>
          </w:p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промежуточные остановочные пункты</w:t>
            </w:r>
          </w:p>
        </w:tc>
        <w:tc>
          <w:tcPr>
            <w:tcW w:w="1109" w:type="dxa"/>
            <w:textDirection w:val="btLr"/>
          </w:tcPr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Наименования улиц, автомобильных дорог, по которым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предполагается движение транспортных средств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</w:p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остановочными пунктами по маршруту регулярных перевозок</w:t>
            </w:r>
          </w:p>
        </w:tc>
        <w:tc>
          <w:tcPr>
            <w:tcW w:w="553" w:type="dxa"/>
            <w:textDirection w:val="btLr"/>
          </w:tcPr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Протяженность маршрута регулярных перевозок</w:t>
            </w:r>
          </w:p>
        </w:tc>
        <w:tc>
          <w:tcPr>
            <w:tcW w:w="2455" w:type="dxa"/>
            <w:textDirection w:val="btLr"/>
          </w:tcPr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Порядок посадки и высадки пассажиров (только в установленных</w:t>
            </w:r>
            <w:proofErr w:type="gramEnd"/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остановочных пунктах или, если это не запрещено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Федеральным</w:t>
            </w:r>
            <w:proofErr w:type="gramEnd"/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законом от 13 июля 2015 года № 220-ФЗ «Об организации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регулярных перевозок пассажиров и багажа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автомобильным</w:t>
            </w:r>
            <w:proofErr w:type="gramEnd"/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транспортом и городским наземным электрическим транспортом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в Российской Федерации и о внесении изменений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отдельные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законодательные акты Российской Федерации» в любом не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запрещенном правилами дорожного движения месте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маршруту регулярных перевозок')</w:t>
            </w:r>
          </w:p>
        </w:tc>
        <w:tc>
          <w:tcPr>
            <w:tcW w:w="618" w:type="dxa"/>
            <w:textDirection w:val="btLr"/>
          </w:tcPr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2507" w:type="dxa"/>
            <w:textDirection w:val="btLr"/>
          </w:tcPr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Характеристики транспортных средств (виды транспортных</w:t>
            </w:r>
            <w:proofErr w:type="gramEnd"/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средств, классы транспортных средств, экологические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характеристики транспортных средств, максимальный срок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эксплуатации транспортных средств, характеристики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средств,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влияющие</w:t>
            </w:r>
            <w:proofErr w:type="gramEnd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 на качество перевозок),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предусмотренные</w:t>
            </w:r>
            <w:proofErr w:type="gramEnd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об установлении или изменении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маршрута регулярных перевозок,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государственным</w:t>
            </w:r>
            <w:proofErr w:type="gramEnd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контрактом и (или) заявкой на участие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открытом конкурсе,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поданной</w:t>
            </w:r>
            <w:proofErr w:type="gramEnd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участником открытого конкурса,</w:t>
            </w:r>
          </w:p>
        </w:tc>
        <w:tc>
          <w:tcPr>
            <w:tcW w:w="877" w:type="dxa"/>
            <w:textDirection w:val="btLr"/>
          </w:tcPr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транспортных средств каждого класса,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которое</w:t>
            </w:r>
            <w:proofErr w:type="gramEnd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 допускается использовать для перевозок по маршруту</w:t>
            </w:r>
          </w:p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регулярных перевозок</w:t>
            </w:r>
          </w:p>
        </w:tc>
        <w:tc>
          <w:tcPr>
            <w:tcW w:w="607" w:type="dxa"/>
            <w:textDirection w:val="btLr"/>
          </w:tcPr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389" w:type="dxa"/>
            <w:textDirection w:val="btLr"/>
          </w:tcPr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 (для юридического лица),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фамилия, имя и, если имеется, отчество, место жительства (для</w:t>
            </w:r>
            <w:proofErr w:type="gramEnd"/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индивидуального предпринимателя), идентификационный номер</w:t>
            </w:r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налогоплательщика, который осуществляет перевозки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маршруту регулярных перевозок</w:t>
            </w:r>
          </w:p>
        </w:tc>
        <w:tc>
          <w:tcPr>
            <w:tcW w:w="851" w:type="dxa"/>
            <w:textDirection w:val="btLr"/>
          </w:tcPr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 xml:space="preserve">Иные сведения, предусмотренные законом Республики </w:t>
            </w:r>
            <w:proofErr w:type="gramStart"/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</w:p>
          <w:p w:rsidR="00EE7C07" w:rsidRPr="00FF2857" w:rsidRDefault="00EE7C07" w:rsidP="004C03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Осетия - Алания в отношении муниципальных маршрутов</w:t>
            </w:r>
          </w:p>
          <w:p w:rsidR="00EE7C07" w:rsidRPr="00FF2857" w:rsidRDefault="00EE7C07" w:rsidP="004C0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регулярных перевозок</w:t>
            </w:r>
          </w:p>
        </w:tc>
      </w:tr>
      <w:tr w:rsidR="00EE7C07" w:rsidRPr="00FF2857" w:rsidTr="004C037F">
        <w:trPr>
          <w:cantSplit/>
          <w:trHeight w:val="410"/>
          <w:jc w:val="center"/>
        </w:trPr>
        <w:tc>
          <w:tcPr>
            <w:tcW w:w="571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9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9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5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8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7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7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7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9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EE7C07" w:rsidRPr="00FF2857" w:rsidRDefault="00EE7C07" w:rsidP="004C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E7C07" w:rsidRPr="00FF2857" w:rsidTr="004C037F">
        <w:trPr>
          <w:cantSplit/>
          <w:trHeight w:val="417"/>
          <w:jc w:val="center"/>
        </w:trPr>
        <w:tc>
          <w:tcPr>
            <w:tcW w:w="571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C07" w:rsidRPr="00FF2857" w:rsidTr="004C037F">
        <w:trPr>
          <w:cantSplit/>
          <w:trHeight w:val="422"/>
          <w:jc w:val="center"/>
        </w:trPr>
        <w:tc>
          <w:tcPr>
            <w:tcW w:w="571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E7C07" w:rsidRPr="00FF2857" w:rsidRDefault="00EE7C07" w:rsidP="004C03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7C07" w:rsidRDefault="00EE7C07" w:rsidP="00EE7C07"/>
    <w:p w:rsidR="00EE7C07" w:rsidRDefault="00EE7C07" w:rsidP="00EE7C07"/>
    <w:p w:rsidR="00E045B3" w:rsidRPr="00A018A2" w:rsidRDefault="00E045B3" w:rsidP="00A0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E045B3" w:rsidRPr="00A018A2" w:rsidSect="00EE7C07">
      <w:pgSz w:w="16838" w:h="11906" w:orient="landscape"/>
      <w:pgMar w:top="851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18A2"/>
    <w:rsid w:val="000C5BE3"/>
    <w:rsid w:val="00206F37"/>
    <w:rsid w:val="0029149C"/>
    <w:rsid w:val="00511248"/>
    <w:rsid w:val="006B43BB"/>
    <w:rsid w:val="007275A9"/>
    <w:rsid w:val="00912FD4"/>
    <w:rsid w:val="00A018A2"/>
    <w:rsid w:val="00A12028"/>
    <w:rsid w:val="00A8640F"/>
    <w:rsid w:val="00C10638"/>
    <w:rsid w:val="00D04B1B"/>
    <w:rsid w:val="00D138D3"/>
    <w:rsid w:val="00E045B3"/>
    <w:rsid w:val="00EE7C07"/>
    <w:rsid w:val="00FE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01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A0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EE7C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4">
    <w:name w:val="Table Grid"/>
    <w:basedOn w:val="a1"/>
    <w:uiPriority w:val="59"/>
    <w:rsid w:val="00EE7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2023-04-17T11:37:00Z</cp:lastPrinted>
  <dcterms:created xsi:type="dcterms:W3CDTF">2023-03-30T13:28:00Z</dcterms:created>
  <dcterms:modified xsi:type="dcterms:W3CDTF">2023-04-17T12:55:00Z</dcterms:modified>
</cp:coreProperties>
</file>